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FF6" w:rsidRDefault="005A2FF6" w:rsidP="00D33A1C">
      <w:pPr>
        <w:jc w:val="both"/>
        <w:rPr>
          <w:rFonts w:cs="Nazanin"/>
          <w:b/>
          <w:bCs/>
          <w:sz w:val="28"/>
          <w:szCs w:val="28"/>
          <w:rtl/>
        </w:rPr>
      </w:pPr>
      <w:bookmarkStart w:id="0" w:name="_GoBack"/>
      <w:bookmarkEnd w:id="0"/>
      <w:r>
        <w:rPr>
          <w:rFonts w:cs="Nazanin" w:hint="cs"/>
          <w:b/>
          <w:bCs/>
          <w:sz w:val="28"/>
          <w:szCs w:val="28"/>
          <w:rtl/>
        </w:rPr>
        <w:t>لیست حاضر جهت سهولت شناسایی ریسک</w:t>
      </w:r>
      <w:r>
        <w:rPr>
          <w:rFonts w:cs="Nazanin" w:hint="eastAsia"/>
          <w:b/>
          <w:bCs/>
          <w:sz w:val="28"/>
          <w:szCs w:val="28"/>
          <w:rtl/>
        </w:rPr>
        <w:t>‌</w:t>
      </w:r>
      <w:r>
        <w:rPr>
          <w:rFonts w:cs="Nazanin" w:hint="cs"/>
          <w:b/>
          <w:bCs/>
          <w:sz w:val="28"/>
          <w:szCs w:val="28"/>
          <w:rtl/>
        </w:rPr>
        <w:t>ها و ارائه ساختاری یکسان برای آن تدوین شده</w:t>
      </w:r>
      <w:r>
        <w:rPr>
          <w:rFonts w:cs="Nazanin" w:hint="eastAsia"/>
          <w:b/>
          <w:bCs/>
          <w:sz w:val="28"/>
          <w:szCs w:val="28"/>
          <w:rtl/>
        </w:rPr>
        <w:t>‌</w:t>
      </w:r>
      <w:r>
        <w:rPr>
          <w:rFonts w:cs="Nazanin" w:hint="cs"/>
          <w:b/>
          <w:bCs/>
          <w:sz w:val="28"/>
          <w:szCs w:val="28"/>
          <w:rtl/>
        </w:rPr>
        <w:t>است که می</w:t>
      </w:r>
      <w:r>
        <w:rPr>
          <w:rFonts w:cs="Nazanin" w:hint="eastAsia"/>
          <w:b/>
          <w:bCs/>
          <w:sz w:val="28"/>
          <w:szCs w:val="28"/>
          <w:rtl/>
        </w:rPr>
        <w:t>‌</w:t>
      </w:r>
      <w:r>
        <w:rPr>
          <w:rFonts w:cs="Nazanin" w:hint="cs"/>
          <w:b/>
          <w:bCs/>
          <w:sz w:val="28"/>
          <w:szCs w:val="28"/>
          <w:rtl/>
        </w:rPr>
        <w:t>تواند به عنوان ورودی جلسات شناسایی ریسک در شرکت</w:t>
      </w:r>
      <w:r>
        <w:rPr>
          <w:rFonts w:cs="Nazanin" w:hint="eastAsia"/>
          <w:b/>
          <w:bCs/>
          <w:sz w:val="28"/>
          <w:szCs w:val="28"/>
          <w:rtl/>
        </w:rPr>
        <w:t>‌</w:t>
      </w:r>
      <w:r>
        <w:rPr>
          <w:rFonts w:cs="Nazanin" w:hint="cs"/>
          <w:b/>
          <w:bCs/>
          <w:sz w:val="28"/>
          <w:szCs w:val="28"/>
          <w:rtl/>
        </w:rPr>
        <w:t>ها مورد استفاده قرار گیرد.</w:t>
      </w:r>
      <w:r w:rsidR="00D33A1C">
        <w:rPr>
          <w:rFonts w:cs="Nazanin" w:hint="cs"/>
          <w:b/>
          <w:bCs/>
          <w:sz w:val="28"/>
          <w:szCs w:val="28"/>
          <w:rtl/>
        </w:rPr>
        <w:t xml:space="preserve"> </w:t>
      </w:r>
      <w:r>
        <w:rPr>
          <w:rFonts w:cs="Nazanin" w:hint="cs"/>
          <w:b/>
          <w:bCs/>
          <w:sz w:val="28"/>
          <w:szCs w:val="28"/>
          <w:rtl/>
        </w:rPr>
        <w:t>لازم به یادآوری است که ممکن است در جلسات مدیریت ریسک و براساس بحث و بررسی</w:t>
      </w:r>
      <w:r>
        <w:rPr>
          <w:rFonts w:cs="Nazanin" w:hint="eastAsia"/>
          <w:b/>
          <w:bCs/>
          <w:sz w:val="28"/>
          <w:szCs w:val="28"/>
          <w:rtl/>
        </w:rPr>
        <w:t>‌</w:t>
      </w:r>
      <w:r>
        <w:rPr>
          <w:rFonts w:cs="Nazanin" w:hint="cs"/>
          <w:b/>
          <w:bCs/>
          <w:sz w:val="28"/>
          <w:szCs w:val="28"/>
          <w:rtl/>
        </w:rPr>
        <w:t>های اعضای تیم، ریسک</w:t>
      </w:r>
      <w:r>
        <w:rPr>
          <w:rFonts w:cs="Nazanin" w:hint="eastAsia"/>
          <w:b/>
          <w:bCs/>
          <w:sz w:val="28"/>
          <w:szCs w:val="28"/>
          <w:rtl/>
        </w:rPr>
        <w:t>‌</w:t>
      </w:r>
      <w:r>
        <w:rPr>
          <w:rFonts w:cs="Nazanin" w:hint="cs"/>
          <w:b/>
          <w:bCs/>
          <w:sz w:val="28"/>
          <w:szCs w:val="28"/>
          <w:rtl/>
        </w:rPr>
        <w:t xml:space="preserve">های دیگری نیز شناسایی شوند که در لیست حاضر موجود نباشد. </w:t>
      </w:r>
    </w:p>
    <w:p w:rsidR="006C26D1" w:rsidRDefault="006C26D1" w:rsidP="00883676">
      <w:pPr>
        <w:rPr>
          <w:rFonts w:cs="Nazanin"/>
          <w:rtl/>
        </w:rPr>
      </w:pPr>
    </w:p>
    <w:p w:rsidR="00031587" w:rsidRPr="009435FE" w:rsidRDefault="00031587" w:rsidP="00883676">
      <w:pPr>
        <w:rPr>
          <w:rFonts w:cs="Nazanin"/>
        </w:rPr>
      </w:pPr>
    </w:p>
    <w:tbl>
      <w:tblPr>
        <w:bidiVisual/>
        <w:tblW w:w="9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79"/>
        <w:gridCol w:w="992"/>
        <w:gridCol w:w="6771"/>
      </w:tblGrid>
      <w:tr w:rsidR="009435FE" w:rsidRPr="009435FE" w:rsidTr="009435FE">
        <w:trPr>
          <w:cantSplit/>
          <w:trHeight w:val="451"/>
          <w:tblHeader/>
        </w:trPr>
        <w:tc>
          <w:tcPr>
            <w:tcW w:w="9242" w:type="dxa"/>
            <w:gridSpan w:val="3"/>
            <w:shd w:val="clear" w:color="auto" w:fill="C6D9F1" w:themeFill="text2" w:themeFillTint="33"/>
            <w:vAlign w:val="center"/>
          </w:tcPr>
          <w:p w:rsidR="009435FE" w:rsidRPr="00D33A1C" w:rsidRDefault="009435FE" w:rsidP="009435FE">
            <w:pPr>
              <w:spacing w:line="204" w:lineRule="auto"/>
              <w:jc w:val="center"/>
              <w:rPr>
                <w:rFonts w:cs="Nazanin"/>
                <w:b/>
                <w:bCs/>
                <w:sz w:val="28"/>
                <w:szCs w:val="28"/>
                <w:rtl/>
                <w:lang w:bidi="fa-IR"/>
              </w:rPr>
            </w:pPr>
            <w:r w:rsidRPr="00D33A1C">
              <w:rPr>
                <w:rFonts w:cs="Nazanin" w:hint="cs"/>
                <w:b/>
                <w:bCs/>
                <w:sz w:val="28"/>
                <w:szCs w:val="28"/>
                <w:rtl/>
                <w:lang w:bidi="fa-IR"/>
              </w:rPr>
              <w:t>تهدیدها</w:t>
            </w:r>
          </w:p>
        </w:tc>
      </w:tr>
      <w:tr w:rsidR="004301C9" w:rsidRPr="009435FE" w:rsidTr="00031587">
        <w:trPr>
          <w:cantSplit/>
          <w:trHeight w:val="907"/>
          <w:tblHeader/>
        </w:trPr>
        <w:tc>
          <w:tcPr>
            <w:tcW w:w="1479" w:type="dxa"/>
            <w:shd w:val="clear" w:color="auto" w:fill="DBE5F1" w:themeFill="accent1" w:themeFillTint="33"/>
            <w:vAlign w:val="center"/>
          </w:tcPr>
          <w:p w:rsidR="004301C9" w:rsidRPr="00031587" w:rsidRDefault="004301C9" w:rsidP="009435FE">
            <w:pPr>
              <w:spacing w:line="204" w:lineRule="auto"/>
              <w:jc w:val="center"/>
              <w:rPr>
                <w:rFonts w:cs="Nazanin"/>
                <w:b/>
                <w:bCs/>
                <w:sz w:val="24"/>
                <w:szCs w:val="24"/>
                <w:rtl/>
                <w:lang w:bidi="fa-IR"/>
              </w:rPr>
            </w:pPr>
            <w:r w:rsidRPr="00031587">
              <w:rPr>
                <w:rFonts w:cs="Nazanin" w:hint="cs"/>
                <w:b/>
                <w:bCs/>
                <w:sz w:val="24"/>
                <w:szCs w:val="24"/>
                <w:rtl/>
                <w:lang w:bidi="fa-IR"/>
              </w:rPr>
              <w:t>مقوله ریسک</w:t>
            </w:r>
          </w:p>
          <w:p w:rsidR="004301C9" w:rsidRPr="00031587" w:rsidRDefault="004301C9" w:rsidP="009435FE">
            <w:pPr>
              <w:spacing w:line="204" w:lineRule="auto"/>
              <w:jc w:val="center"/>
              <w:rPr>
                <w:rFonts w:cs="Nazanin"/>
                <w:b/>
                <w:bCs/>
                <w:sz w:val="24"/>
                <w:szCs w:val="24"/>
                <w:rtl/>
                <w:lang w:bidi="fa-IR"/>
              </w:rPr>
            </w:pPr>
            <w:r w:rsidRPr="00031587">
              <w:rPr>
                <w:rFonts w:cs="Nazanin" w:hint="cs"/>
                <w:b/>
                <w:bCs/>
                <w:sz w:val="24"/>
                <w:szCs w:val="24"/>
                <w:rtl/>
                <w:lang w:bidi="fa-IR"/>
              </w:rPr>
              <w:t>(ناحیه صدور)</w:t>
            </w:r>
          </w:p>
        </w:tc>
        <w:tc>
          <w:tcPr>
            <w:tcW w:w="992" w:type="dxa"/>
            <w:shd w:val="clear" w:color="auto" w:fill="DBE5F1" w:themeFill="accent1" w:themeFillTint="33"/>
            <w:vAlign w:val="center"/>
          </w:tcPr>
          <w:p w:rsidR="009435FE" w:rsidRPr="00031587" w:rsidRDefault="004301C9" w:rsidP="009435FE">
            <w:pPr>
              <w:spacing w:line="204" w:lineRule="auto"/>
              <w:jc w:val="center"/>
              <w:rPr>
                <w:rFonts w:cs="Nazanin"/>
                <w:b/>
                <w:bCs/>
                <w:sz w:val="24"/>
                <w:szCs w:val="24"/>
                <w:rtl/>
                <w:lang w:bidi="fa-IR"/>
              </w:rPr>
            </w:pPr>
            <w:r w:rsidRPr="00031587">
              <w:rPr>
                <w:rFonts w:cs="Nazanin" w:hint="cs"/>
                <w:b/>
                <w:bCs/>
                <w:sz w:val="24"/>
                <w:szCs w:val="24"/>
                <w:rtl/>
                <w:lang w:bidi="fa-IR"/>
              </w:rPr>
              <w:t xml:space="preserve">کد </w:t>
            </w:r>
          </w:p>
          <w:p w:rsidR="004301C9" w:rsidRPr="00031587" w:rsidRDefault="004301C9" w:rsidP="009435FE">
            <w:pPr>
              <w:spacing w:line="204" w:lineRule="auto"/>
              <w:jc w:val="center"/>
              <w:rPr>
                <w:rFonts w:cs="Nazanin"/>
                <w:b/>
                <w:bCs/>
                <w:sz w:val="24"/>
                <w:szCs w:val="24"/>
                <w:rtl/>
                <w:lang w:bidi="fa-IR"/>
              </w:rPr>
            </w:pPr>
            <w:r w:rsidRPr="00031587">
              <w:rPr>
                <w:rFonts w:cs="Nazanin" w:hint="cs"/>
                <w:b/>
                <w:bCs/>
                <w:sz w:val="24"/>
                <w:szCs w:val="24"/>
                <w:rtl/>
                <w:lang w:bidi="fa-IR"/>
              </w:rPr>
              <w:t>ریسک</w:t>
            </w:r>
          </w:p>
        </w:tc>
        <w:tc>
          <w:tcPr>
            <w:tcW w:w="6771" w:type="dxa"/>
            <w:shd w:val="clear" w:color="auto" w:fill="DBE5F1" w:themeFill="accent1" w:themeFillTint="33"/>
            <w:vAlign w:val="center"/>
          </w:tcPr>
          <w:p w:rsidR="004301C9" w:rsidRPr="00031587" w:rsidRDefault="009435FE" w:rsidP="009435FE">
            <w:pPr>
              <w:spacing w:line="204" w:lineRule="auto"/>
              <w:jc w:val="center"/>
              <w:rPr>
                <w:rFonts w:cs="Nazanin"/>
                <w:b/>
                <w:bCs/>
                <w:sz w:val="24"/>
                <w:szCs w:val="24"/>
                <w:rtl/>
                <w:lang w:bidi="fa-IR"/>
              </w:rPr>
            </w:pPr>
            <w:r w:rsidRPr="00031587">
              <w:rPr>
                <w:rFonts w:cs="Nazanin" w:hint="cs"/>
                <w:b/>
                <w:bCs/>
                <w:sz w:val="24"/>
                <w:szCs w:val="24"/>
                <w:rtl/>
                <w:lang w:bidi="fa-IR"/>
              </w:rPr>
              <w:t xml:space="preserve">شرح ریسک </w:t>
            </w:r>
          </w:p>
        </w:tc>
      </w:tr>
      <w:tr w:rsidR="006C26D1" w:rsidRPr="009435FE" w:rsidTr="00031587">
        <w:trPr>
          <w:trHeight w:val="645"/>
        </w:trPr>
        <w:tc>
          <w:tcPr>
            <w:tcW w:w="1479" w:type="dxa"/>
            <w:vMerge w:val="restart"/>
            <w:shd w:val="clear" w:color="auto" w:fill="auto"/>
            <w:textDirection w:val="tbRl"/>
            <w:vAlign w:val="center"/>
          </w:tcPr>
          <w:p w:rsidR="006C26D1" w:rsidRPr="009435FE" w:rsidRDefault="006C26D1" w:rsidP="00031587">
            <w:pPr>
              <w:spacing w:line="204" w:lineRule="auto"/>
              <w:ind w:left="113" w:right="113"/>
              <w:jc w:val="center"/>
              <w:rPr>
                <w:rFonts w:cs="Nazanin"/>
                <w:b/>
                <w:bCs/>
                <w:sz w:val="28"/>
                <w:szCs w:val="28"/>
                <w:rtl/>
                <w:lang w:bidi="fa-IR"/>
              </w:rPr>
            </w:pPr>
            <w:r w:rsidRPr="009435FE">
              <w:rPr>
                <w:rFonts w:cs="Nazanin" w:hint="cs"/>
                <w:b/>
                <w:bCs/>
                <w:sz w:val="28"/>
                <w:szCs w:val="28"/>
                <w:rtl/>
                <w:lang w:bidi="fa-IR"/>
              </w:rPr>
              <w:t>بازارشناسی/ بازاریابی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C26D1" w:rsidRPr="009435FE" w:rsidRDefault="00F71C29" w:rsidP="009435FE">
            <w:pPr>
              <w:spacing w:line="204" w:lineRule="auto"/>
              <w:jc w:val="center"/>
              <w:rPr>
                <w:rFonts w:asciiTheme="majorBidi" w:hAnsiTheme="majorBidi" w:cs="Nazanin"/>
                <w:sz w:val="24"/>
                <w:szCs w:val="24"/>
                <w:rtl/>
                <w:lang w:bidi="fa-IR"/>
              </w:rPr>
            </w:pPr>
            <w:r w:rsidRPr="009435FE">
              <w:rPr>
                <w:rFonts w:asciiTheme="majorBidi" w:hAnsiTheme="majorBidi" w:cs="Nazanin"/>
                <w:sz w:val="24"/>
                <w:szCs w:val="24"/>
                <w:lang w:bidi="fa-IR"/>
              </w:rPr>
              <w:t>MR01</w:t>
            </w:r>
          </w:p>
        </w:tc>
        <w:tc>
          <w:tcPr>
            <w:tcW w:w="6771" w:type="dxa"/>
            <w:shd w:val="clear" w:color="auto" w:fill="auto"/>
            <w:vAlign w:val="center"/>
          </w:tcPr>
          <w:p w:rsidR="006C26D1" w:rsidRPr="009435FE" w:rsidRDefault="006C26D1" w:rsidP="002D55F6">
            <w:pPr>
              <w:spacing w:line="204" w:lineRule="auto"/>
              <w:rPr>
                <w:rFonts w:cs="Nazanin"/>
                <w:sz w:val="28"/>
                <w:szCs w:val="28"/>
                <w:rtl/>
                <w:lang w:bidi="fa-IR"/>
              </w:rPr>
            </w:pPr>
            <w:r w:rsidRPr="009435FE">
              <w:rPr>
                <w:rFonts w:cs="Nazanin" w:hint="cs"/>
                <w:sz w:val="28"/>
                <w:szCs w:val="28"/>
                <w:rtl/>
                <w:lang w:bidi="fa-IR"/>
              </w:rPr>
              <w:t>برآورد نادرست از گروه مشتریان</w:t>
            </w:r>
          </w:p>
        </w:tc>
      </w:tr>
      <w:tr w:rsidR="00F71C29" w:rsidRPr="009435FE" w:rsidTr="00031587">
        <w:trPr>
          <w:trHeight w:val="645"/>
        </w:trPr>
        <w:tc>
          <w:tcPr>
            <w:tcW w:w="1479" w:type="dxa"/>
            <w:vMerge/>
            <w:shd w:val="clear" w:color="auto" w:fill="auto"/>
            <w:vAlign w:val="center"/>
          </w:tcPr>
          <w:p w:rsidR="00F71C29" w:rsidRPr="009435FE" w:rsidRDefault="00F71C29" w:rsidP="002D55F6">
            <w:pPr>
              <w:spacing w:line="204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71C29" w:rsidRPr="009435FE" w:rsidRDefault="00F71C29" w:rsidP="009435FE">
            <w:pPr>
              <w:jc w:val="center"/>
              <w:rPr>
                <w:rFonts w:cs="Nazanin"/>
              </w:rPr>
            </w:pPr>
            <w:r w:rsidRPr="009435FE">
              <w:rPr>
                <w:rFonts w:asciiTheme="majorBidi" w:hAnsiTheme="majorBidi" w:cs="Nazanin"/>
                <w:sz w:val="24"/>
                <w:szCs w:val="24"/>
                <w:lang w:bidi="fa-IR"/>
              </w:rPr>
              <w:t>MR02</w:t>
            </w:r>
          </w:p>
        </w:tc>
        <w:tc>
          <w:tcPr>
            <w:tcW w:w="6771" w:type="dxa"/>
            <w:shd w:val="clear" w:color="auto" w:fill="auto"/>
            <w:vAlign w:val="center"/>
          </w:tcPr>
          <w:p w:rsidR="00F71C29" w:rsidRPr="009435FE" w:rsidRDefault="00F71C29" w:rsidP="002D55F6">
            <w:pPr>
              <w:spacing w:line="204" w:lineRule="auto"/>
              <w:rPr>
                <w:rFonts w:cs="Nazanin"/>
                <w:sz w:val="28"/>
                <w:szCs w:val="28"/>
                <w:rtl/>
                <w:lang w:bidi="fa-IR"/>
              </w:rPr>
            </w:pPr>
            <w:r w:rsidRPr="009435FE">
              <w:rPr>
                <w:rFonts w:cs="Nazanin" w:hint="cs"/>
                <w:sz w:val="28"/>
                <w:szCs w:val="28"/>
                <w:rtl/>
                <w:lang w:bidi="fa-IR"/>
              </w:rPr>
              <w:t>برآورد نادرست از نیازمندی های گروه مشتریان</w:t>
            </w:r>
          </w:p>
        </w:tc>
      </w:tr>
      <w:tr w:rsidR="00F71C29" w:rsidRPr="009435FE" w:rsidTr="00031587">
        <w:trPr>
          <w:trHeight w:val="645"/>
        </w:trPr>
        <w:tc>
          <w:tcPr>
            <w:tcW w:w="1479" w:type="dxa"/>
            <w:vMerge/>
            <w:shd w:val="clear" w:color="auto" w:fill="auto"/>
            <w:vAlign w:val="center"/>
          </w:tcPr>
          <w:p w:rsidR="00F71C29" w:rsidRPr="009435FE" w:rsidRDefault="00F71C29" w:rsidP="002D55F6">
            <w:pPr>
              <w:spacing w:line="204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71C29" w:rsidRPr="009435FE" w:rsidRDefault="00F71C29" w:rsidP="009435FE">
            <w:pPr>
              <w:jc w:val="center"/>
              <w:rPr>
                <w:rFonts w:cs="Nazanin"/>
              </w:rPr>
            </w:pPr>
            <w:r w:rsidRPr="009435FE">
              <w:rPr>
                <w:rFonts w:asciiTheme="majorBidi" w:hAnsiTheme="majorBidi" w:cs="Nazanin"/>
                <w:sz w:val="24"/>
                <w:szCs w:val="24"/>
                <w:lang w:bidi="fa-IR"/>
              </w:rPr>
              <w:t>MR03</w:t>
            </w:r>
          </w:p>
        </w:tc>
        <w:tc>
          <w:tcPr>
            <w:tcW w:w="6771" w:type="dxa"/>
            <w:shd w:val="clear" w:color="auto" w:fill="auto"/>
            <w:vAlign w:val="center"/>
          </w:tcPr>
          <w:p w:rsidR="00F71C29" w:rsidRPr="009435FE" w:rsidRDefault="00F71C29" w:rsidP="002D55F6">
            <w:pPr>
              <w:spacing w:line="204" w:lineRule="auto"/>
              <w:rPr>
                <w:rFonts w:cs="Nazanin"/>
                <w:sz w:val="28"/>
                <w:szCs w:val="28"/>
                <w:rtl/>
                <w:lang w:bidi="fa-IR"/>
              </w:rPr>
            </w:pPr>
            <w:r w:rsidRPr="009435FE">
              <w:rPr>
                <w:rFonts w:cs="Nazanin" w:hint="cs"/>
                <w:sz w:val="28"/>
                <w:szCs w:val="28"/>
                <w:rtl/>
                <w:lang w:bidi="fa-IR"/>
              </w:rPr>
              <w:t>تعریف مبهم و تغییرات مداوم در مفهوم پروژه</w:t>
            </w:r>
          </w:p>
        </w:tc>
      </w:tr>
      <w:tr w:rsidR="00F71C29" w:rsidRPr="009435FE" w:rsidTr="00031587">
        <w:trPr>
          <w:trHeight w:val="645"/>
        </w:trPr>
        <w:tc>
          <w:tcPr>
            <w:tcW w:w="1479" w:type="dxa"/>
            <w:vMerge/>
            <w:shd w:val="clear" w:color="auto" w:fill="auto"/>
            <w:vAlign w:val="center"/>
          </w:tcPr>
          <w:p w:rsidR="00F71C29" w:rsidRPr="009435FE" w:rsidRDefault="00F71C29" w:rsidP="002D55F6">
            <w:pPr>
              <w:spacing w:line="204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71C29" w:rsidRPr="009435FE" w:rsidRDefault="00F71C29" w:rsidP="009435FE">
            <w:pPr>
              <w:jc w:val="center"/>
              <w:rPr>
                <w:rFonts w:cs="Nazanin"/>
              </w:rPr>
            </w:pPr>
            <w:r w:rsidRPr="009435FE">
              <w:rPr>
                <w:rFonts w:asciiTheme="majorBidi" w:hAnsiTheme="majorBidi" w:cs="Nazanin"/>
                <w:sz w:val="24"/>
                <w:szCs w:val="24"/>
                <w:lang w:bidi="fa-IR"/>
              </w:rPr>
              <w:t>MR04</w:t>
            </w:r>
          </w:p>
        </w:tc>
        <w:tc>
          <w:tcPr>
            <w:tcW w:w="6771" w:type="dxa"/>
            <w:shd w:val="clear" w:color="auto" w:fill="auto"/>
            <w:vAlign w:val="center"/>
          </w:tcPr>
          <w:p w:rsidR="00F71C29" w:rsidRPr="009435FE" w:rsidRDefault="009435FE" w:rsidP="002D55F6">
            <w:pPr>
              <w:spacing w:line="204" w:lineRule="auto"/>
              <w:rPr>
                <w:rFonts w:cs="Nazanin"/>
                <w:sz w:val="28"/>
                <w:szCs w:val="28"/>
                <w:rtl/>
                <w:lang w:bidi="fa-IR"/>
              </w:rPr>
            </w:pPr>
            <w:r>
              <w:rPr>
                <w:rFonts w:cs="Nazanin" w:hint="cs"/>
                <w:sz w:val="28"/>
                <w:szCs w:val="28"/>
                <w:rtl/>
                <w:lang w:bidi="fa-IR"/>
              </w:rPr>
              <w:t>انتخاب زمین</w:t>
            </w:r>
            <w:r>
              <w:rPr>
                <w:rFonts w:cs="Nazanin" w:hint="eastAsia"/>
                <w:sz w:val="28"/>
                <w:szCs w:val="28"/>
                <w:rtl/>
                <w:lang w:bidi="fa-IR"/>
              </w:rPr>
              <w:t>‌</w:t>
            </w:r>
            <w:r w:rsidR="00F71C29" w:rsidRPr="009435FE">
              <w:rPr>
                <w:rFonts w:cs="Nazanin" w:hint="cs"/>
                <w:sz w:val="28"/>
                <w:szCs w:val="28"/>
                <w:rtl/>
                <w:lang w:bidi="fa-IR"/>
              </w:rPr>
              <w:t xml:space="preserve">های نامناسب، پرریسک یا دردسرزا </w:t>
            </w:r>
          </w:p>
        </w:tc>
      </w:tr>
      <w:tr w:rsidR="00F71C29" w:rsidRPr="009435FE" w:rsidTr="00031587">
        <w:trPr>
          <w:trHeight w:val="645"/>
        </w:trPr>
        <w:tc>
          <w:tcPr>
            <w:tcW w:w="1479" w:type="dxa"/>
            <w:vMerge/>
            <w:shd w:val="clear" w:color="auto" w:fill="auto"/>
            <w:vAlign w:val="center"/>
          </w:tcPr>
          <w:p w:rsidR="00F71C29" w:rsidRPr="009435FE" w:rsidRDefault="00F71C29" w:rsidP="002D55F6">
            <w:pPr>
              <w:spacing w:line="204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71C29" w:rsidRPr="009435FE" w:rsidRDefault="00F71C29" w:rsidP="009435FE">
            <w:pPr>
              <w:jc w:val="center"/>
              <w:rPr>
                <w:rFonts w:cs="Nazanin"/>
              </w:rPr>
            </w:pPr>
            <w:r w:rsidRPr="009435FE">
              <w:rPr>
                <w:rFonts w:asciiTheme="majorBidi" w:hAnsiTheme="majorBidi" w:cs="Nazanin"/>
                <w:sz w:val="24"/>
                <w:szCs w:val="24"/>
                <w:lang w:bidi="fa-IR"/>
              </w:rPr>
              <w:t>MR05</w:t>
            </w:r>
          </w:p>
        </w:tc>
        <w:tc>
          <w:tcPr>
            <w:tcW w:w="6771" w:type="dxa"/>
            <w:shd w:val="clear" w:color="auto" w:fill="auto"/>
            <w:vAlign w:val="center"/>
          </w:tcPr>
          <w:p w:rsidR="00F71C29" w:rsidRPr="009435FE" w:rsidRDefault="00F71C29" w:rsidP="002D55F6">
            <w:pPr>
              <w:spacing w:line="204" w:lineRule="auto"/>
              <w:rPr>
                <w:rFonts w:cs="Nazanin"/>
                <w:sz w:val="28"/>
                <w:szCs w:val="28"/>
                <w:rtl/>
                <w:lang w:bidi="fa-IR"/>
              </w:rPr>
            </w:pPr>
            <w:r w:rsidRPr="009435FE">
              <w:rPr>
                <w:rFonts w:cs="Nazanin" w:hint="cs"/>
                <w:sz w:val="28"/>
                <w:szCs w:val="28"/>
                <w:rtl/>
                <w:lang w:bidi="fa-IR"/>
              </w:rPr>
              <w:t>امکان سنجی نامناسب</w:t>
            </w:r>
          </w:p>
        </w:tc>
      </w:tr>
      <w:tr w:rsidR="00F71C29" w:rsidRPr="009435FE" w:rsidTr="00031587">
        <w:trPr>
          <w:trHeight w:val="645"/>
        </w:trPr>
        <w:tc>
          <w:tcPr>
            <w:tcW w:w="1479" w:type="dxa"/>
            <w:vMerge/>
            <w:shd w:val="clear" w:color="auto" w:fill="auto"/>
            <w:vAlign w:val="center"/>
          </w:tcPr>
          <w:p w:rsidR="00F71C29" w:rsidRPr="009435FE" w:rsidRDefault="00F71C29" w:rsidP="002D55F6">
            <w:pPr>
              <w:spacing w:line="204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71C29" w:rsidRPr="009435FE" w:rsidRDefault="00F71C29" w:rsidP="009435FE">
            <w:pPr>
              <w:jc w:val="center"/>
              <w:rPr>
                <w:rFonts w:cs="Nazanin"/>
              </w:rPr>
            </w:pPr>
            <w:r w:rsidRPr="009435FE">
              <w:rPr>
                <w:rFonts w:asciiTheme="majorBidi" w:hAnsiTheme="majorBidi" w:cs="Nazanin"/>
                <w:sz w:val="24"/>
                <w:szCs w:val="24"/>
                <w:lang w:bidi="fa-IR"/>
              </w:rPr>
              <w:t>MR06</w:t>
            </w:r>
          </w:p>
        </w:tc>
        <w:tc>
          <w:tcPr>
            <w:tcW w:w="6771" w:type="dxa"/>
            <w:shd w:val="clear" w:color="auto" w:fill="auto"/>
            <w:vAlign w:val="center"/>
          </w:tcPr>
          <w:p w:rsidR="00F71C29" w:rsidRPr="009435FE" w:rsidRDefault="00F71C29" w:rsidP="002D55F6">
            <w:pPr>
              <w:spacing w:line="204" w:lineRule="auto"/>
              <w:rPr>
                <w:rFonts w:cs="Nazanin"/>
                <w:sz w:val="28"/>
                <w:szCs w:val="28"/>
                <w:rtl/>
                <w:lang w:bidi="fa-IR"/>
              </w:rPr>
            </w:pPr>
            <w:r w:rsidRPr="009435FE">
              <w:rPr>
                <w:rFonts w:cs="Nazanin" w:hint="cs"/>
                <w:sz w:val="28"/>
                <w:szCs w:val="28"/>
                <w:rtl/>
                <w:lang w:bidi="fa-IR"/>
              </w:rPr>
              <w:t>عدم تعریف دقیق پروژه</w:t>
            </w:r>
          </w:p>
        </w:tc>
      </w:tr>
      <w:tr w:rsidR="00F71C29" w:rsidRPr="009435FE" w:rsidTr="00031587">
        <w:trPr>
          <w:trHeight w:val="645"/>
        </w:trPr>
        <w:tc>
          <w:tcPr>
            <w:tcW w:w="1479" w:type="dxa"/>
            <w:vMerge/>
            <w:shd w:val="clear" w:color="auto" w:fill="auto"/>
            <w:vAlign w:val="center"/>
          </w:tcPr>
          <w:p w:rsidR="00F71C29" w:rsidRPr="009435FE" w:rsidRDefault="00F71C29" w:rsidP="002D55F6">
            <w:pPr>
              <w:spacing w:line="204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71C29" w:rsidRPr="009435FE" w:rsidRDefault="00F71C29" w:rsidP="009435FE">
            <w:pPr>
              <w:jc w:val="center"/>
              <w:rPr>
                <w:rFonts w:cs="Nazanin"/>
              </w:rPr>
            </w:pPr>
            <w:r w:rsidRPr="009435FE">
              <w:rPr>
                <w:rFonts w:asciiTheme="majorBidi" w:hAnsiTheme="majorBidi" w:cs="Nazanin"/>
                <w:sz w:val="24"/>
                <w:szCs w:val="24"/>
                <w:lang w:bidi="fa-IR"/>
              </w:rPr>
              <w:t>MR07</w:t>
            </w:r>
          </w:p>
        </w:tc>
        <w:tc>
          <w:tcPr>
            <w:tcW w:w="6771" w:type="dxa"/>
            <w:shd w:val="clear" w:color="auto" w:fill="auto"/>
            <w:vAlign w:val="center"/>
          </w:tcPr>
          <w:p w:rsidR="00F71C29" w:rsidRPr="009435FE" w:rsidRDefault="00F71C29" w:rsidP="002D55F6">
            <w:pPr>
              <w:spacing w:line="204" w:lineRule="auto"/>
              <w:rPr>
                <w:rFonts w:cs="Nazanin"/>
                <w:sz w:val="28"/>
                <w:szCs w:val="28"/>
                <w:rtl/>
                <w:lang w:bidi="fa-IR"/>
              </w:rPr>
            </w:pPr>
            <w:r w:rsidRPr="009435FE">
              <w:rPr>
                <w:rFonts w:cs="Nazanin" w:hint="cs"/>
                <w:sz w:val="28"/>
                <w:szCs w:val="28"/>
                <w:rtl/>
                <w:lang w:bidi="fa-IR"/>
              </w:rPr>
              <w:t>بازاریابی نامناسب</w:t>
            </w:r>
          </w:p>
        </w:tc>
      </w:tr>
      <w:tr w:rsidR="006C26D1" w:rsidRPr="009435FE" w:rsidTr="00031587">
        <w:trPr>
          <w:trHeight w:val="645"/>
        </w:trPr>
        <w:tc>
          <w:tcPr>
            <w:tcW w:w="1479" w:type="dxa"/>
            <w:vMerge w:val="restart"/>
            <w:shd w:val="clear" w:color="auto" w:fill="auto"/>
            <w:textDirection w:val="tbRl"/>
            <w:vAlign w:val="center"/>
          </w:tcPr>
          <w:p w:rsidR="006C26D1" w:rsidRPr="009435FE" w:rsidRDefault="006C26D1" w:rsidP="00031587">
            <w:pPr>
              <w:spacing w:line="204" w:lineRule="auto"/>
              <w:ind w:left="113" w:right="113"/>
              <w:jc w:val="center"/>
              <w:rPr>
                <w:rFonts w:cs="Nazanin"/>
                <w:b/>
                <w:bCs/>
                <w:sz w:val="28"/>
                <w:szCs w:val="28"/>
                <w:rtl/>
                <w:lang w:bidi="fa-IR"/>
              </w:rPr>
            </w:pPr>
            <w:r w:rsidRPr="009435FE">
              <w:rPr>
                <w:rFonts w:cs="Nazanin" w:hint="cs"/>
                <w:b/>
                <w:bCs/>
                <w:sz w:val="28"/>
                <w:szCs w:val="28"/>
                <w:rtl/>
                <w:lang w:bidi="fa-IR"/>
              </w:rPr>
              <w:t>طراحی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C26D1" w:rsidRPr="009435FE" w:rsidRDefault="002D04CA" w:rsidP="009435FE">
            <w:pPr>
              <w:spacing w:line="204" w:lineRule="auto"/>
              <w:jc w:val="center"/>
              <w:rPr>
                <w:rFonts w:asciiTheme="majorBidi" w:hAnsiTheme="majorBidi" w:cs="Nazanin"/>
                <w:sz w:val="24"/>
                <w:szCs w:val="24"/>
                <w:lang w:bidi="fa-IR"/>
              </w:rPr>
            </w:pPr>
            <w:r w:rsidRPr="009435FE">
              <w:rPr>
                <w:rFonts w:asciiTheme="majorBidi" w:hAnsiTheme="majorBidi" w:cs="Nazanin"/>
                <w:sz w:val="24"/>
                <w:szCs w:val="24"/>
                <w:lang w:bidi="fa-IR"/>
              </w:rPr>
              <w:t>TR01</w:t>
            </w:r>
          </w:p>
        </w:tc>
        <w:tc>
          <w:tcPr>
            <w:tcW w:w="6771" w:type="dxa"/>
            <w:shd w:val="clear" w:color="auto" w:fill="auto"/>
            <w:vAlign w:val="center"/>
          </w:tcPr>
          <w:p w:rsidR="006C26D1" w:rsidRPr="009435FE" w:rsidRDefault="006C26D1" w:rsidP="002D55F6">
            <w:pPr>
              <w:spacing w:line="204" w:lineRule="auto"/>
              <w:rPr>
                <w:rFonts w:cs="Nazanin"/>
                <w:sz w:val="28"/>
                <w:szCs w:val="28"/>
                <w:rtl/>
                <w:lang w:bidi="fa-IR"/>
              </w:rPr>
            </w:pPr>
            <w:r w:rsidRPr="009435FE">
              <w:rPr>
                <w:rFonts w:cs="Nazanin" w:hint="cs"/>
                <w:sz w:val="28"/>
                <w:szCs w:val="28"/>
                <w:rtl/>
                <w:lang w:bidi="fa-IR"/>
              </w:rPr>
              <w:t>تغییر در نقشه ها</w:t>
            </w:r>
          </w:p>
        </w:tc>
      </w:tr>
      <w:tr w:rsidR="002D04CA" w:rsidRPr="009435FE" w:rsidTr="00031587">
        <w:trPr>
          <w:trHeight w:val="645"/>
        </w:trPr>
        <w:tc>
          <w:tcPr>
            <w:tcW w:w="1479" w:type="dxa"/>
            <w:vMerge/>
            <w:shd w:val="clear" w:color="auto" w:fill="auto"/>
            <w:vAlign w:val="center"/>
          </w:tcPr>
          <w:p w:rsidR="002D04CA" w:rsidRPr="009435FE" w:rsidRDefault="002D04CA" w:rsidP="002D55F6">
            <w:pPr>
              <w:spacing w:line="204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D04CA" w:rsidRPr="009435FE" w:rsidRDefault="002D04CA" w:rsidP="009435FE">
            <w:pPr>
              <w:jc w:val="center"/>
              <w:rPr>
                <w:rFonts w:cs="Nazanin"/>
              </w:rPr>
            </w:pPr>
            <w:r w:rsidRPr="009435FE">
              <w:rPr>
                <w:rFonts w:asciiTheme="majorBidi" w:hAnsiTheme="majorBidi" w:cs="Nazanin"/>
                <w:sz w:val="24"/>
                <w:szCs w:val="24"/>
                <w:lang w:bidi="fa-IR"/>
              </w:rPr>
              <w:t>TR02</w:t>
            </w:r>
          </w:p>
        </w:tc>
        <w:tc>
          <w:tcPr>
            <w:tcW w:w="6771" w:type="dxa"/>
            <w:shd w:val="clear" w:color="auto" w:fill="auto"/>
            <w:vAlign w:val="center"/>
          </w:tcPr>
          <w:p w:rsidR="002D04CA" w:rsidRPr="009435FE" w:rsidRDefault="002D04CA" w:rsidP="002D55F6">
            <w:pPr>
              <w:spacing w:line="204" w:lineRule="auto"/>
              <w:rPr>
                <w:rFonts w:cs="Nazanin"/>
                <w:sz w:val="28"/>
                <w:szCs w:val="28"/>
                <w:rtl/>
                <w:lang w:bidi="fa-IR"/>
              </w:rPr>
            </w:pPr>
            <w:r w:rsidRPr="009435FE">
              <w:rPr>
                <w:rFonts w:cs="Nazanin" w:hint="cs"/>
                <w:sz w:val="28"/>
                <w:szCs w:val="28"/>
                <w:rtl/>
                <w:lang w:bidi="fa-IR"/>
              </w:rPr>
              <w:t>عدم مطابقت نقشه ها</w:t>
            </w:r>
          </w:p>
        </w:tc>
      </w:tr>
      <w:tr w:rsidR="002D04CA" w:rsidRPr="009435FE" w:rsidTr="00031587">
        <w:trPr>
          <w:trHeight w:val="645"/>
        </w:trPr>
        <w:tc>
          <w:tcPr>
            <w:tcW w:w="1479" w:type="dxa"/>
            <w:vMerge/>
            <w:shd w:val="clear" w:color="auto" w:fill="auto"/>
            <w:vAlign w:val="center"/>
          </w:tcPr>
          <w:p w:rsidR="002D04CA" w:rsidRPr="009435FE" w:rsidRDefault="002D04CA" w:rsidP="002D55F6">
            <w:pPr>
              <w:spacing w:line="204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D04CA" w:rsidRPr="009435FE" w:rsidRDefault="002D04CA" w:rsidP="009435FE">
            <w:pPr>
              <w:jc w:val="center"/>
              <w:rPr>
                <w:rFonts w:cs="Nazanin"/>
              </w:rPr>
            </w:pPr>
            <w:r w:rsidRPr="009435FE">
              <w:rPr>
                <w:rFonts w:asciiTheme="majorBidi" w:hAnsiTheme="majorBidi" w:cs="Nazanin"/>
                <w:sz w:val="24"/>
                <w:szCs w:val="24"/>
                <w:lang w:bidi="fa-IR"/>
              </w:rPr>
              <w:t>TR03</w:t>
            </w:r>
          </w:p>
        </w:tc>
        <w:tc>
          <w:tcPr>
            <w:tcW w:w="6771" w:type="dxa"/>
            <w:shd w:val="clear" w:color="auto" w:fill="auto"/>
            <w:vAlign w:val="center"/>
          </w:tcPr>
          <w:p w:rsidR="002D04CA" w:rsidRPr="009435FE" w:rsidRDefault="002D04CA" w:rsidP="002D55F6">
            <w:pPr>
              <w:spacing w:line="204" w:lineRule="auto"/>
              <w:rPr>
                <w:rFonts w:cs="Nazanin"/>
                <w:sz w:val="28"/>
                <w:szCs w:val="28"/>
                <w:rtl/>
                <w:lang w:bidi="fa-IR"/>
              </w:rPr>
            </w:pPr>
            <w:r w:rsidRPr="009435FE">
              <w:rPr>
                <w:rFonts w:cs="Nazanin" w:hint="cs"/>
                <w:sz w:val="28"/>
                <w:szCs w:val="28"/>
                <w:rtl/>
                <w:lang w:bidi="fa-IR"/>
              </w:rPr>
              <w:t>ناقص بودن نقشه ها</w:t>
            </w:r>
          </w:p>
        </w:tc>
      </w:tr>
      <w:tr w:rsidR="002D04CA" w:rsidRPr="009435FE" w:rsidTr="00031587">
        <w:trPr>
          <w:trHeight w:val="645"/>
        </w:trPr>
        <w:tc>
          <w:tcPr>
            <w:tcW w:w="1479" w:type="dxa"/>
            <w:vMerge/>
            <w:shd w:val="clear" w:color="auto" w:fill="auto"/>
            <w:vAlign w:val="center"/>
          </w:tcPr>
          <w:p w:rsidR="002D04CA" w:rsidRPr="009435FE" w:rsidRDefault="002D04CA" w:rsidP="002D55F6">
            <w:pPr>
              <w:spacing w:line="204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D04CA" w:rsidRPr="009435FE" w:rsidRDefault="002D04CA" w:rsidP="009435FE">
            <w:pPr>
              <w:jc w:val="center"/>
              <w:rPr>
                <w:rFonts w:cs="Nazanin"/>
              </w:rPr>
            </w:pPr>
            <w:r w:rsidRPr="009435FE">
              <w:rPr>
                <w:rFonts w:asciiTheme="majorBidi" w:hAnsiTheme="majorBidi" w:cs="Nazanin"/>
                <w:sz w:val="24"/>
                <w:szCs w:val="24"/>
                <w:lang w:bidi="fa-IR"/>
              </w:rPr>
              <w:t>TR04</w:t>
            </w:r>
          </w:p>
        </w:tc>
        <w:tc>
          <w:tcPr>
            <w:tcW w:w="6771" w:type="dxa"/>
            <w:shd w:val="clear" w:color="auto" w:fill="auto"/>
            <w:vAlign w:val="center"/>
          </w:tcPr>
          <w:p w:rsidR="002D04CA" w:rsidRPr="009435FE" w:rsidRDefault="002D04CA" w:rsidP="002D55F6">
            <w:pPr>
              <w:spacing w:line="204" w:lineRule="auto"/>
              <w:rPr>
                <w:rFonts w:cs="Nazanin"/>
                <w:sz w:val="28"/>
                <w:szCs w:val="28"/>
                <w:rtl/>
                <w:lang w:bidi="fa-IR"/>
              </w:rPr>
            </w:pPr>
            <w:r w:rsidRPr="009435FE">
              <w:rPr>
                <w:rFonts w:cs="Nazanin" w:hint="cs"/>
                <w:sz w:val="28"/>
                <w:szCs w:val="28"/>
                <w:rtl/>
                <w:lang w:bidi="fa-IR"/>
              </w:rPr>
              <w:t>تکمیل نبودن طرح در هنگام شروع اجرای پروژه</w:t>
            </w:r>
          </w:p>
        </w:tc>
      </w:tr>
      <w:tr w:rsidR="002D04CA" w:rsidRPr="009435FE" w:rsidTr="00031587">
        <w:trPr>
          <w:trHeight w:val="645"/>
        </w:trPr>
        <w:tc>
          <w:tcPr>
            <w:tcW w:w="1479" w:type="dxa"/>
            <w:vMerge/>
            <w:shd w:val="clear" w:color="auto" w:fill="auto"/>
            <w:vAlign w:val="center"/>
          </w:tcPr>
          <w:p w:rsidR="002D04CA" w:rsidRPr="009435FE" w:rsidRDefault="002D04CA" w:rsidP="002D55F6">
            <w:pPr>
              <w:spacing w:line="204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D04CA" w:rsidRPr="009435FE" w:rsidRDefault="002D04CA" w:rsidP="009435FE">
            <w:pPr>
              <w:jc w:val="center"/>
              <w:rPr>
                <w:rFonts w:cs="Nazanin"/>
              </w:rPr>
            </w:pPr>
            <w:r w:rsidRPr="009435FE">
              <w:rPr>
                <w:rFonts w:asciiTheme="majorBidi" w:hAnsiTheme="majorBidi" w:cs="Nazanin"/>
                <w:sz w:val="24"/>
                <w:szCs w:val="24"/>
                <w:lang w:bidi="fa-IR"/>
              </w:rPr>
              <w:t>TR05</w:t>
            </w:r>
          </w:p>
        </w:tc>
        <w:tc>
          <w:tcPr>
            <w:tcW w:w="6771" w:type="dxa"/>
            <w:shd w:val="clear" w:color="auto" w:fill="auto"/>
            <w:vAlign w:val="center"/>
          </w:tcPr>
          <w:p w:rsidR="002D04CA" w:rsidRPr="009435FE" w:rsidRDefault="002D04CA" w:rsidP="002D55F6">
            <w:pPr>
              <w:spacing w:line="204" w:lineRule="auto"/>
              <w:rPr>
                <w:rFonts w:cs="Nazanin"/>
                <w:sz w:val="28"/>
                <w:szCs w:val="28"/>
                <w:rtl/>
                <w:lang w:bidi="fa-IR"/>
              </w:rPr>
            </w:pPr>
            <w:r w:rsidRPr="009435FE">
              <w:rPr>
                <w:rFonts w:cs="Nazanin" w:hint="cs"/>
                <w:sz w:val="28"/>
                <w:szCs w:val="28"/>
                <w:rtl/>
                <w:lang w:bidi="fa-IR"/>
              </w:rPr>
              <w:t>طراحی شرکت در پروژه های جدید</w:t>
            </w:r>
          </w:p>
        </w:tc>
      </w:tr>
      <w:tr w:rsidR="002D04CA" w:rsidRPr="009435FE" w:rsidTr="00031587">
        <w:trPr>
          <w:trHeight w:val="645"/>
        </w:trPr>
        <w:tc>
          <w:tcPr>
            <w:tcW w:w="1479" w:type="dxa"/>
            <w:vMerge/>
            <w:shd w:val="clear" w:color="auto" w:fill="auto"/>
            <w:vAlign w:val="center"/>
          </w:tcPr>
          <w:p w:rsidR="002D04CA" w:rsidRPr="009435FE" w:rsidRDefault="002D04CA" w:rsidP="002D55F6">
            <w:pPr>
              <w:spacing w:line="204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D04CA" w:rsidRPr="009435FE" w:rsidRDefault="002D04CA" w:rsidP="009435FE">
            <w:pPr>
              <w:jc w:val="center"/>
              <w:rPr>
                <w:rFonts w:cs="Nazanin"/>
              </w:rPr>
            </w:pPr>
            <w:r w:rsidRPr="009435FE">
              <w:rPr>
                <w:rFonts w:asciiTheme="majorBidi" w:hAnsiTheme="majorBidi" w:cs="Nazanin"/>
                <w:sz w:val="24"/>
                <w:szCs w:val="24"/>
                <w:lang w:bidi="fa-IR"/>
              </w:rPr>
              <w:t>TR06</w:t>
            </w:r>
          </w:p>
        </w:tc>
        <w:tc>
          <w:tcPr>
            <w:tcW w:w="6771" w:type="dxa"/>
            <w:shd w:val="clear" w:color="auto" w:fill="auto"/>
            <w:vAlign w:val="center"/>
          </w:tcPr>
          <w:p w:rsidR="002D04CA" w:rsidRPr="009435FE" w:rsidRDefault="002D04CA" w:rsidP="002D55F6">
            <w:pPr>
              <w:spacing w:line="204" w:lineRule="auto"/>
              <w:rPr>
                <w:rFonts w:cs="Nazanin"/>
                <w:sz w:val="28"/>
                <w:szCs w:val="28"/>
                <w:rtl/>
                <w:lang w:bidi="fa-IR"/>
              </w:rPr>
            </w:pPr>
            <w:r w:rsidRPr="009435FE">
              <w:rPr>
                <w:rFonts w:cs="Nazanin" w:hint="cs"/>
                <w:sz w:val="28"/>
                <w:szCs w:val="28"/>
                <w:rtl/>
                <w:lang w:bidi="fa-IR"/>
              </w:rPr>
              <w:t>تعریف نادرست نیازهای طراحی</w:t>
            </w:r>
          </w:p>
        </w:tc>
      </w:tr>
      <w:tr w:rsidR="002D04CA" w:rsidRPr="009435FE" w:rsidTr="00031587">
        <w:trPr>
          <w:trHeight w:val="645"/>
        </w:trPr>
        <w:tc>
          <w:tcPr>
            <w:tcW w:w="1479" w:type="dxa"/>
            <w:vMerge/>
            <w:shd w:val="clear" w:color="auto" w:fill="auto"/>
            <w:vAlign w:val="center"/>
          </w:tcPr>
          <w:p w:rsidR="002D04CA" w:rsidRPr="009435FE" w:rsidRDefault="002D04CA" w:rsidP="002D55F6">
            <w:pPr>
              <w:spacing w:line="204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D04CA" w:rsidRPr="009435FE" w:rsidRDefault="002D04CA" w:rsidP="009435FE">
            <w:pPr>
              <w:jc w:val="center"/>
              <w:rPr>
                <w:rFonts w:cs="Nazanin"/>
              </w:rPr>
            </w:pPr>
            <w:r w:rsidRPr="009435FE">
              <w:rPr>
                <w:rFonts w:asciiTheme="majorBidi" w:hAnsiTheme="majorBidi" w:cs="Nazanin"/>
                <w:sz w:val="24"/>
                <w:szCs w:val="24"/>
                <w:lang w:bidi="fa-IR"/>
              </w:rPr>
              <w:t>TR07</w:t>
            </w:r>
          </w:p>
        </w:tc>
        <w:tc>
          <w:tcPr>
            <w:tcW w:w="6771" w:type="dxa"/>
            <w:shd w:val="clear" w:color="auto" w:fill="auto"/>
            <w:vAlign w:val="center"/>
          </w:tcPr>
          <w:p w:rsidR="002D04CA" w:rsidRPr="009435FE" w:rsidRDefault="002D04CA" w:rsidP="002D55F6">
            <w:pPr>
              <w:spacing w:line="204" w:lineRule="auto"/>
              <w:rPr>
                <w:rFonts w:cs="Nazanin"/>
                <w:sz w:val="28"/>
                <w:szCs w:val="28"/>
                <w:rtl/>
                <w:lang w:bidi="fa-IR"/>
              </w:rPr>
            </w:pPr>
            <w:r w:rsidRPr="009435FE">
              <w:rPr>
                <w:rFonts w:cs="Nazanin" w:hint="cs"/>
                <w:sz w:val="28"/>
                <w:szCs w:val="28"/>
                <w:rtl/>
                <w:lang w:bidi="fa-IR"/>
              </w:rPr>
              <w:t>جدول نازک کاری (نبود یا نامتناسب بودن با سطح پروژه)</w:t>
            </w:r>
          </w:p>
        </w:tc>
      </w:tr>
      <w:tr w:rsidR="006C26D1" w:rsidRPr="009435FE" w:rsidTr="00031587">
        <w:trPr>
          <w:trHeight w:val="645"/>
        </w:trPr>
        <w:tc>
          <w:tcPr>
            <w:tcW w:w="1479" w:type="dxa"/>
            <w:vMerge w:val="restart"/>
            <w:shd w:val="clear" w:color="auto" w:fill="auto"/>
            <w:textDirection w:val="tbRl"/>
            <w:vAlign w:val="center"/>
          </w:tcPr>
          <w:p w:rsidR="006C26D1" w:rsidRPr="009435FE" w:rsidRDefault="006C26D1" w:rsidP="00031587">
            <w:pPr>
              <w:spacing w:line="204" w:lineRule="auto"/>
              <w:ind w:left="113" w:right="113"/>
              <w:jc w:val="center"/>
              <w:rPr>
                <w:rFonts w:cs="Nazanin"/>
                <w:b/>
                <w:bCs/>
                <w:sz w:val="28"/>
                <w:szCs w:val="28"/>
                <w:rtl/>
                <w:lang w:bidi="fa-IR"/>
              </w:rPr>
            </w:pPr>
            <w:r w:rsidRPr="009435FE">
              <w:rPr>
                <w:rFonts w:cs="Nazanin" w:hint="cs"/>
                <w:b/>
                <w:bCs/>
                <w:sz w:val="28"/>
                <w:szCs w:val="28"/>
                <w:rtl/>
                <w:lang w:bidi="fa-IR"/>
              </w:rPr>
              <w:t>اخذ مجوزها/ حق تقدم ها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C26D1" w:rsidRPr="009435FE" w:rsidRDefault="00BD5BF1" w:rsidP="009435FE">
            <w:pPr>
              <w:spacing w:line="204" w:lineRule="auto"/>
              <w:jc w:val="center"/>
              <w:rPr>
                <w:rFonts w:asciiTheme="majorBidi" w:hAnsiTheme="majorBidi" w:cs="Nazanin"/>
                <w:sz w:val="24"/>
                <w:szCs w:val="24"/>
                <w:lang w:bidi="fa-IR"/>
              </w:rPr>
            </w:pPr>
            <w:r w:rsidRPr="009435FE">
              <w:rPr>
                <w:rFonts w:asciiTheme="majorBidi" w:hAnsiTheme="majorBidi" w:cs="Nazanin"/>
                <w:sz w:val="24"/>
                <w:szCs w:val="24"/>
                <w:lang w:bidi="fa-IR"/>
              </w:rPr>
              <w:t>RR01</w:t>
            </w:r>
          </w:p>
        </w:tc>
        <w:tc>
          <w:tcPr>
            <w:tcW w:w="6771" w:type="dxa"/>
            <w:shd w:val="clear" w:color="auto" w:fill="auto"/>
            <w:vAlign w:val="center"/>
          </w:tcPr>
          <w:p w:rsidR="006C26D1" w:rsidRPr="009435FE" w:rsidRDefault="006C26D1" w:rsidP="00610D11">
            <w:pPr>
              <w:spacing w:line="204" w:lineRule="auto"/>
              <w:rPr>
                <w:rFonts w:cs="Nazanin"/>
                <w:sz w:val="28"/>
                <w:szCs w:val="28"/>
                <w:rtl/>
                <w:lang w:bidi="fa-IR"/>
              </w:rPr>
            </w:pPr>
            <w:r w:rsidRPr="009435FE">
              <w:rPr>
                <w:rFonts w:cs="Nazanin" w:hint="cs"/>
                <w:sz w:val="28"/>
                <w:szCs w:val="28"/>
                <w:rtl/>
                <w:lang w:bidi="fa-IR"/>
              </w:rPr>
              <w:t>طولانی شدن فرآیند اخذ مجوز</w:t>
            </w:r>
            <w:r w:rsidR="00610D11" w:rsidRPr="009435FE">
              <w:rPr>
                <w:rFonts w:cs="Nazanin" w:hint="cs"/>
                <w:sz w:val="28"/>
                <w:szCs w:val="28"/>
                <w:rtl/>
                <w:lang w:bidi="fa-IR"/>
              </w:rPr>
              <w:t>ها</w:t>
            </w:r>
          </w:p>
        </w:tc>
      </w:tr>
      <w:tr w:rsidR="006C26D1" w:rsidRPr="009435FE" w:rsidTr="00031587">
        <w:trPr>
          <w:trHeight w:val="1007"/>
        </w:trPr>
        <w:tc>
          <w:tcPr>
            <w:tcW w:w="1479" w:type="dxa"/>
            <w:vMerge/>
            <w:shd w:val="clear" w:color="auto" w:fill="auto"/>
            <w:vAlign w:val="center"/>
          </w:tcPr>
          <w:p w:rsidR="006C26D1" w:rsidRPr="009435FE" w:rsidRDefault="006C26D1" w:rsidP="002D55F6">
            <w:pPr>
              <w:spacing w:line="204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C26D1" w:rsidRPr="009435FE" w:rsidRDefault="00BD5BF1" w:rsidP="009435FE">
            <w:pPr>
              <w:spacing w:line="204" w:lineRule="auto"/>
              <w:jc w:val="center"/>
              <w:rPr>
                <w:rFonts w:asciiTheme="majorBidi" w:hAnsiTheme="majorBidi" w:cs="Nazanin"/>
                <w:sz w:val="24"/>
                <w:szCs w:val="24"/>
                <w:rtl/>
                <w:lang w:bidi="fa-IR"/>
              </w:rPr>
            </w:pPr>
            <w:r w:rsidRPr="009435FE">
              <w:rPr>
                <w:rFonts w:asciiTheme="majorBidi" w:hAnsiTheme="majorBidi" w:cs="Nazanin"/>
                <w:sz w:val="24"/>
                <w:szCs w:val="24"/>
                <w:lang w:bidi="fa-IR"/>
              </w:rPr>
              <w:t>RR02</w:t>
            </w:r>
          </w:p>
        </w:tc>
        <w:tc>
          <w:tcPr>
            <w:tcW w:w="6771" w:type="dxa"/>
            <w:shd w:val="clear" w:color="auto" w:fill="auto"/>
            <w:vAlign w:val="center"/>
          </w:tcPr>
          <w:p w:rsidR="006C26D1" w:rsidRPr="009435FE" w:rsidRDefault="006C26D1" w:rsidP="009435FE">
            <w:pPr>
              <w:spacing w:line="204" w:lineRule="auto"/>
              <w:rPr>
                <w:rFonts w:cs="Nazanin"/>
                <w:sz w:val="28"/>
                <w:szCs w:val="28"/>
                <w:rtl/>
                <w:lang w:bidi="fa-IR"/>
              </w:rPr>
            </w:pPr>
            <w:r w:rsidRPr="009435FE">
              <w:rPr>
                <w:rFonts w:cs="Nazanin" w:hint="cs"/>
                <w:sz w:val="28"/>
                <w:szCs w:val="28"/>
                <w:rtl/>
                <w:lang w:bidi="fa-IR"/>
              </w:rPr>
              <w:t>مشکلات ناشی از همجواران و مح</w:t>
            </w:r>
            <w:r w:rsidR="009435FE">
              <w:rPr>
                <w:rFonts w:cs="Nazanin" w:hint="cs"/>
                <w:sz w:val="28"/>
                <w:szCs w:val="28"/>
                <w:rtl/>
                <w:lang w:bidi="fa-IR"/>
              </w:rPr>
              <w:t>یط کارگاه (همسایه، صاحبان قبلی و..</w:t>
            </w:r>
            <w:r w:rsidRPr="009435FE">
              <w:rPr>
                <w:rFonts w:cs="Nazanin" w:hint="cs"/>
                <w:sz w:val="28"/>
                <w:szCs w:val="28"/>
                <w:rtl/>
                <w:lang w:bidi="fa-IR"/>
              </w:rPr>
              <w:t>.)</w:t>
            </w:r>
          </w:p>
        </w:tc>
      </w:tr>
      <w:tr w:rsidR="006C26D1" w:rsidRPr="009435FE" w:rsidTr="00031587">
        <w:trPr>
          <w:trHeight w:val="645"/>
        </w:trPr>
        <w:tc>
          <w:tcPr>
            <w:tcW w:w="1479" w:type="dxa"/>
            <w:vMerge/>
            <w:shd w:val="clear" w:color="auto" w:fill="auto"/>
            <w:vAlign w:val="center"/>
          </w:tcPr>
          <w:p w:rsidR="006C26D1" w:rsidRPr="009435FE" w:rsidRDefault="006C26D1" w:rsidP="002D55F6">
            <w:pPr>
              <w:spacing w:line="204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C26D1" w:rsidRPr="009435FE" w:rsidRDefault="00BD5BF1" w:rsidP="009435FE">
            <w:pPr>
              <w:spacing w:line="204" w:lineRule="auto"/>
              <w:jc w:val="center"/>
              <w:rPr>
                <w:rFonts w:asciiTheme="majorBidi" w:hAnsiTheme="majorBidi" w:cs="Nazanin"/>
                <w:sz w:val="24"/>
                <w:szCs w:val="24"/>
                <w:rtl/>
                <w:lang w:bidi="fa-IR"/>
              </w:rPr>
            </w:pPr>
            <w:r w:rsidRPr="009435FE">
              <w:rPr>
                <w:rFonts w:asciiTheme="majorBidi" w:hAnsiTheme="majorBidi" w:cs="Nazanin"/>
                <w:sz w:val="24"/>
                <w:szCs w:val="24"/>
                <w:lang w:bidi="fa-IR"/>
              </w:rPr>
              <w:t>RR03</w:t>
            </w:r>
          </w:p>
        </w:tc>
        <w:tc>
          <w:tcPr>
            <w:tcW w:w="6771" w:type="dxa"/>
            <w:shd w:val="clear" w:color="auto" w:fill="auto"/>
            <w:vAlign w:val="center"/>
          </w:tcPr>
          <w:p w:rsidR="006C26D1" w:rsidRPr="009435FE" w:rsidRDefault="006C26D1" w:rsidP="005A2FF6">
            <w:pPr>
              <w:spacing w:line="204" w:lineRule="auto"/>
              <w:rPr>
                <w:rFonts w:cs="Nazanin"/>
                <w:sz w:val="28"/>
                <w:szCs w:val="28"/>
                <w:rtl/>
                <w:lang w:bidi="fa-IR"/>
              </w:rPr>
            </w:pPr>
            <w:r w:rsidRPr="009435FE">
              <w:rPr>
                <w:rFonts w:cs="Nazanin" w:hint="cs"/>
                <w:sz w:val="28"/>
                <w:szCs w:val="28"/>
                <w:rtl/>
                <w:lang w:bidi="fa-IR"/>
              </w:rPr>
              <w:t>مشکلات ناشی از آماده نبودن امکانات دسترسی به پروژه (جاده ارتباطی،محیط اطراف و ....)</w:t>
            </w:r>
          </w:p>
        </w:tc>
      </w:tr>
      <w:tr w:rsidR="006C26D1" w:rsidRPr="009435FE" w:rsidTr="00031587">
        <w:trPr>
          <w:trHeight w:val="645"/>
        </w:trPr>
        <w:tc>
          <w:tcPr>
            <w:tcW w:w="1479" w:type="dxa"/>
            <w:vMerge w:val="restart"/>
            <w:shd w:val="clear" w:color="auto" w:fill="auto"/>
            <w:textDirection w:val="tbRl"/>
            <w:vAlign w:val="center"/>
          </w:tcPr>
          <w:p w:rsidR="006C26D1" w:rsidRPr="009435FE" w:rsidRDefault="001A3788" w:rsidP="00031587">
            <w:pPr>
              <w:spacing w:line="204" w:lineRule="auto"/>
              <w:ind w:left="113" w:right="113"/>
              <w:jc w:val="center"/>
              <w:rPr>
                <w:rFonts w:cs="Nazanin"/>
                <w:b/>
                <w:bCs/>
                <w:sz w:val="28"/>
                <w:szCs w:val="28"/>
                <w:rtl/>
                <w:lang w:bidi="fa-IR"/>
              </w:rPr>
            </w:pPr>
            <w:r w:rsidRPr="009435FE">
              <w:rPr>
                <w:rFonts w:cs="Nazanin" w:hint="cs"/>
                <w:b/>
                <w:bCs/>
                <w:sz w:val="28"/>
                <w:szCs w:val="28"/>
                <w:rtl/>
                <w:lang w:bidi="fa-IR"/>
              </w:rPr>
              <w:t>اجرا</w:t>
            </w:r>
            <w:r w:rsidR="006C26D1" w:rsidRPr="009435FE">
              <w:rPr>
                <w:rFonts w:cs="Nazanin" w:hint="cs"/>
                <w:b/>
                <w:bCs/>
                <w:sz w:val="28"/>
                <w:szCs w:val="28"/>
                <w:rtl/>
                <w:lang w:bidi="fa-IR"/>
              </w:rPr>
              <w:t>/پشتیبانی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C26D1" w:rsidRPr="009435FE" w:rsidRDefault="001E1F5D" w:rsidP="009435FE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="Nazanin"/>
                <w:sz w:val="24"/>
                <w:szCs w:val="24"/>
                <w:lang w:bidi="fa-IR"/>
              </w:rPr>
            </w:pPr>
            <w:r w:rsidRPr="009435FE">
              <w:rPr>
                <w:rFonts w:asciiTheme="majorBidi" w:hAnsiTheme="majorBidi" w:cs="Nazanin"/>
                <w:sz w:val="24"/>
                <w:szCs w:val="24"/>
                <w:lang w:bidi="fa-IR"/>
              </w:rPr>
              <w:t>C</w:t>
            </w:r>
            <w:r w:rsidR="00A56F73" w:rsidRPr="009435FE">
              <w:rPr>
                <w:rFonts w:asciiTheme="majorBidi" w:hAnsiTheme="majorBidi" w:cs="Nazanin"/>
                <w:sz w:val="24"/>
                <w:szCs w:val="24"/>
                <w:lang w:bidi="fa-IR"/>
              </w:rPr>
              <w:t>R01</w:t>
            </w:r>
          </w:p>
        </w:tc>
        <w:tc>
          <w:tcPr>
            <w:tcW w:w="6771" w:type="dxa"/>
            <w:shd w:val="clear" w:color="auto" w:fill="auto"/>
            <w:vAlign w:val="center"/>
          </w:tcPr>
          <w:p w:rsidR="006C26D1" w:rsidRPr="009435FE" w:rsidRDefault="006C26D1" w:rsidP="00296363">
            <w:pPr>
              <w:autoSpaceDE w:val="0"/>
              <w:autoSpaceDN w:val="0"/>
              <w:adjustRightInd w:val="0"/>
              <w:rPr>
                <w:rFonts w:cs="Nazanin"/>
                <w:sz w:val="28"/>
                <w:szCs w:val="28"/>
                <w:rtl/>
                <w:lang w:bidi="fa-IR"/>
              </w:rPr>
            </w:pPr>
            <w:r w:rsidRPr="009435FE">
              <w:rPr>
                <w:rFonts w:cs="Nazanin" w:hint="cs"/>
                <w:sz w:val="28"/>
                <w:szCs w:val="28"/>
                <w:rtl/>
                <w:lang w:bidi="fa-IR"/>
              </w:rPr>
              <w:t>عدم پشتیبانی به موقع منابع مالی</w:t>
            </w:r>
          </w:p>
        </w:tc>
      </w:tr>
      <w:tr w:rsidR="00A56F73" w:rsidRPr="009435FE" w:rsidTr="00031587">
        <w:trPr>
          <w:trHeight w:val="645"/>
        </w:trPr>
        <w:tc>
          <w:tcPr>
            <w:tcW w:w="1479" w:type="dxa"/>
            <w:vMerge/>
            <w:shd w:val="clear" w:color="auto" w:fill="auto"/>
            <w:vAlign w:val="center"/>
          </w:tcPr>
          <w:p w:rsidR="00A56F73" w:rsidRPr="009435FE" w:rsidRDefault="00A56F73" w:rsidP="002D55F6">
            <w:pPr>
              <w:spacing w:line="204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A56F73" w:rsidRPr="009435FE" w:rsidRDefault="001E1F5D" w:rsidP="009435FE">
            <w:pPr>
              <w:jc w:val="center"/>
              <w:rPr>
                <w:rFonts w:cs="Nazanin"/>
              </w:rPr>
            </w:pPr>
            <w:r w:rsidRPr="009435FE">
              <w:rPr>
                <w:rFonts w:asciiTheme="majorBidi" w:hAnsiTheme="majorBidi" w:cs="Nazanin"/>
                <w:sz w:val="24"/>
                <w:szCs w:val="24"/>
                <w:lang w:bidi="fa-IR"/>
              </w:rPr>
              <w:t>C</w:t>
            </w:r>
            <w:r w:rsidR="00A56F73" w:rsidRPr="009435FE">
              <w:rPr>
                <w:rFonts w:asciiTheme="majorBidi" w:hAnsiTheme="majorBidi" w:cs="Nazanin"/>
                <w:sz w:val="24"/>
                <w:szCs w:val="24"/>
                <w:lang w:bidi="fa-IR"/>
              </w:rPr>
              <w:t>R02</w:t>
            </w:r>
          </w:p>
        </w:tc>
        <w:tc>
          <w:tcPr>
            <w:tcW w:w="6771" w:type="dxa"/>
            <w:shd w:val="clear" w:color="auto" w:fill="auto"/>
            <w:vAlign w:val="center"/>
          </w:tcPr>
          <w:p w:rsidR="00A56F73" w:rsidRPr="009435FE" w:rsidRDefault="00A56F73" w:rsidP="002D55F6">
            <w:pPr>
              <w:spacing w:line="204" w:lineRule="auto"/>
              <w:rPr>
                <w:rFonts w:cs="Nazanin"/>
                <w:sz w:val="28"/>
                <w:szCs w:val="28"/>
                <w:rtl/>
                <w:lang w:bidi="fa-IR"/>
              </w:rPr>
            </w:pPr>
            <w:r w:rsidRPr="009435FE">
              <w:rPr>
                <w:rFonts w:cs="Nazanin" w:hint="cs"/>
                <w:sz w:val="28"/>
                <w:szCs w:val="28"/>
                <w:rtl/>
                <w:lang w:bidi="fa-IR"/>
              </w:rPr>
              <w:t>عدم تأمین به موقع پیمانکاران</w:t>
            </w:r>
          </w:p>
        </w:tc>
      </w:tr>
      <w:tr w:rsidR="00A56F73" w:rsidRPr="009435FE" w:rsidTr="00031587">
        <w:trPr>
          <w:trHeight w:val="645"/>
        </w:trPr>
        <w:tc>
          <w:tcPr>
            <w:tcW w:w="1479" w:type="dxa"/>
            <w:vMerge/>
            <w:shd w:val="clear" w:color="auto" w:fill="auto"/>
            <w:vAlign w:val="center"/>
          </w:tcPr>
          <w:p w:rsidR="00A56F73" w:rsidRPr="009435FE" w:rsidRDefault="00A56F73" w:rsidP="002D55F6">
            <w:pPr>
              <w:spacing w:line="204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A56F73" w:rsidRPr="009435FE" w:rsidRDefault="001E1F5D" w:rsidP="009435FE">
            <w:pPr>
              <w:jc w:val="center"/>
              <w:rPr>
                <w:rFonts w:cs="Nazanin"/>
              </w:rPr>
            </w:pPr>
            <w:r w:rsidRPr="009435FE">
              <w:rPr>
                <w:rFonts w:asciiTheme="majorBidi" w:hAnsiTheme="majorBidi" w:cs="Nazanin"/>
                <w:sz w:val="24"/>
                <w:szCs w:val="24"/>
                <w:lang w:bidi="fa-IR"/>
              </w:rPr>
              <w:t>C</w:t>
            </w:r>
            <w:r w:rsidR="00A56F73" w:rsidRPr="009435FE">
              <w:rPr>
                <w:rFonts w:asciiTheme="majorBidi" w:hAnsiTheme="majorBidi" w:cs="Nazanin"/>
                <w:sz w:val="24"/>
                <w:szCs w:val="24"/>
                <w:lang w:bidi="fa-IR"/>
              </w:rPr>
              <w:t>R03</w:t>
            </w:r>
          </w:p>
        </w:tc>
        <w:tc>
          <w:tcPr>
            <w:tcW w:w="6771" w:type="dxa"/>
            <w:shd w:val="clear" w:color="auto" w:fill="auto"/>
            <w:vAlign w:val="center"/>
          </w:tcPr>
          <w:p w:rsidR="00A56F73" w:rsidRPr="009435FE" w:rsidRDefault="00A56F73" w:rsidP="00296363">
            <w:pPr>
              <w:autoSpaceDE w:val="0"/>
              <w:autoSpaceDN w:val="0"/>
              <w:adjustRightInd w:val="0"/>
              <w:rPr>
                <w:rFonts w:asciiTheme="minorHAnsi" w:hAnsiTheme="minorHAnsi" w:cs="Nazanin"/>
                <w:sz w:val="28"/>
                <w:szCs w:val="28"/>
                <w:rtl/>
                <w:lang w:bidi="fa-IR"/>
              </w:rPr>
            </w:pPr>
            <w:r w:rsidRPr="009435FE">
              <w:rPr>
                <w:rFonts w:cs="Nazanin" w:hint="cs"/>
                <w:sz w:val="28"/>
                <w:szCs w:val="28"/>
                <w:rtl/>
                <w:lang w:bidi="fa-IR"/>
              </w:rPr>
              <w:t>استفاده از پیمانکاران ضعیف</w:t>
            </w:r>
          </w:p>
        </w:tc>
      </w:tr>
      <w:tr w:rsidR="00A56F73" w:rsidRPr="009435FE" w:rsidTr="00031587">
        <w:trPr>
          <w:trHeight w:val="645"/>
        </w:trPr>
        <w:tc>
          <w:tcPr>
            <w:tcW w:w="1479" w:type="dxa"/>
            <w:vMerge/>
            <w:shd w:val="clear" w:color="auto" w:fill="auto"/>
            <w:vAlign w:val="center"/>
          </w:tcPr>
          <w:p w:rsidR="00A56F73" w:rsidRPr="009435FE" w:rsidRDefault="00A56F73" w:rsidP="002D55F6">
            <w:pPr>
              <w:spacing w:line="204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A56F73" w:rsidRPr="009435FE" w:rsidRDefault="001E1F5D" w:rsidP="009435FE">
            <w:pPr>
              <w:jc w:val="center"/>
              <w:rPr>
                <w:rFonts w:cs="Nazanin"/>
                <w:rtl/>
                <w:lang w:bidi="fa-IR"/>
              </w:rPr>
            </w:pPr>
            <w:r w:rsidRPr="009435FE">
              <w:rPr>
                <w:rFonts w:asciiTheme="majorBidi" w:hAnsiTheme="majorBidi" w:cs="Nazanin"/>
                <w:sz w:val="24"/>
                <w:szCs w:val="24"/>
                <w:lang w:bidi="fa-IR"/>
              </w:rPr>
              <w:t>C</w:t>
            </w:r>
            <w:r w:rsidR="00A56F73" w:rsidRPr="009435FE">
              <w:rPr>
                <w:rFonts w:asciiTheme="majorBidi" w:hAnsiTheme="majorBidi" w:cs="Nazanin"/>
                <w:sz w:val="24"/>
                <w:szCs w:val="24"/>
                <w:lang w:bidi="fa-IR"/>
              </w:rPr>
              <w:t>R04</w:t>
            </w:r>
          </w:p>
        </w:tc>
        <w:tc>
          <w:tcPr>
            <w:tcW w:w="6771" w:type="dxa"/>
            <w:shd w:val="clear" w:color="auto" w:fill="auto"/>
            <w:vAlign w:val="center"/>
          </w:tcPr>
          <w:p w:rsidR="00A56F73" w:rsidRPr="009435FE" w:rsidRDefault="00A56F73" w:rsidP="00296363">
            <w:pPr>
              <w:autoSpaceDE w:val="0"/>
              <w:autoSpaceDN w:val="0"/>
              <w:adjustRightInd w:val="0"/>
              <w:rPr>
                <w:rFonts w:asciiTheme="minorHAnsi" w:hAnsiTheme="minorHAnsi" w:cs="Nazanin"/>
                <w:sz w:val="28"/>
                <w:szCs w:val="28"/>
                <w:rtl/>
                <w:lang w:bidi="fa-IR"/>
              </w:rPr>
            </w:pPr>
            <w:r w:rsidRPr="009435FE">
              <w:rPr>
                <w:rFonts w:asciiTheme="minorHAnsi" w:hAnsiTheme="minorHAnsi" w:cs="Nazanin" w:hint="cs"/>
                <w:sz w:val="28"/>
                <w:szCs w:val="28"/>
                <w:rtl/>
                <w:lang w:bidi="fa-IR"/>
              </w:rPr>
              <w:t>اعتصاب و اعتراض های کارگری</w:t>
            </w:r>
          </w:p>
        </w:tc>
      </w:tr>
      <w:tr w:rsidR="00A56F73" w:rsidRPr="009435FE" w:rsidTr="00031587">
        <w:trPr>
          <w:trHeight w:val="645"/>
        </w:trPr>
        <w:tc>
          <w:tcPr>
            <w:tcW w:w="1479" w:type="dxa"/>
            <w:vMerge/>
            <w:shd w:val="clear" w:color="auto" w:fill="auto"/>
            <w:vAlign w:val="center"/>
          </w:tcPr>
          <w:p w:rsidR="00A56F73" w:rsidRPr="009435FE" w:rsidRDefault="00A56F73" w:rsidP="002D55F6">
            <w:pPr>
              <w:spacing w:line="204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A56F73" w:rsidRPr="009435FE" w:rsidRDefault="001E1F5D" w:rsidP="009435FE">
            <w:pPr>
              <w:jc w:val="center"/>
              <w:rPr>
                <w:rFonts w:cs="Nazanin"/>
                <w:rtl/>
                <w:lang w:bidi="fa-IR"/>
              </w:rPr>
            </w:pPr>
            <w:r w:rsidRPr="009435FE">
              <w:rPr>
                <w:rFonts w:asciiTheme="majorBidi" w:hAnsiTheme="majorBidi" w:cs="Nazanin"/>
                <w:sz w:val="24"/>
                <w:szCs w:val="24"/>
                <w:lang w:bidi="fa-IR"/>
              </w:rPr>
              <w:t>C</w:t>
            </w:r>
            <w:r w:rsidR="00A56F73" w:rsidRPr="009435FE">
              <w:rPr>
                <w:rFonts w:asciiTheme="majorBidi" w:hAnsiTheme="majorBidi" w:cs="Nazanin"/>
                <w:sz w:val="24"/>
                <w:szCs w:val="24"/>
                <w:lang w:bidi="fa-IR"/>
              </w:rPr>
              <w:t>R05</w:t>
            </w:r>
          </w:p>
        </w:tc>
        <w:tc>
          <w:tcPr>
            <w:tcW w:w="6771" w:type="dxa"/>
            <w:shd w:val="clear" w:color="auto" w:fill="auto"/>
            <w:vAlign w:val="center"/>
          </w:tcPr>
          <w:p w:rsidR="00A56F73" w:rsidRPr="009435FE" w:rsidRDefault="00A56F73" w:rsidP="002D55F6">
            <w:pPr>
              <w:spacing w:line="204" w:lineRule="auto"/>
              <w:rPr>
                <w:rFonts w:cs="Nazanin"/>
                <w:sz w:val="28"/>
                <w:szCs w:val="28"/>
                <w:rtl/>
                <w:lang w:bidi="fa-IR"/>
              </w:rPr>
            </w:pPr>
            <w:r w:rsidRPr="009435FE">
              <w:rPr>
                <w:rFonts w:cs="Nazanin" w:hint="cs"/>
                <w:sz w:val="28"/>
                <w:szCs w:val="28"/>
                <w:rtl/>
                <w:lang w:bidi="fa-IR"/>
              </w:rPr>
              <w:t>انبار با موقعیت و شرایط نامناسب (محل قرارگیری، شرایط جوی، رعایت استانداردها)</w:t>
            </w:r>
          </w:p>
        </w:tc>
      </w:tr>
      <w:tr w:rsidR="00A56F73" w:rsidRPr="009435FE" w:rsidTr="00031587">
        <w:trPr>
          <w:trHeight w:val="645"/>
        </w:trPr>
        <w:tc>
          <w:tcPr>
            <w:tcW w:w="1479" w:type="dxa"/>
            <w:vMerge/>
            <w:shd w:val="clear" w:color="auto" w:fill="auto"/>
            <w:vAlign w:val="center"/>
          </w:tcPr>
          <w:p w:rsidR="00A56F73" w:rsidRPr="009435FE" w:rsidRDefault="00A56F73" w:rsidP="005A2FF6">
            <w:pPr>
              <w:spacing w:line="204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A56F73" w:rsidRPr="009435FE" w:rsidRDefault="001E1F5D" w:rsidP="009435FE">
            <w:pPr>
              <w:jc w:val="center"/>
              <w:rPr>
                <w:rFonts w:cs="Nazanin"/>
              </w:rPr>
            </w:pPr>
            <w:r w:rsidRPr="009435FE">
              <w:rPr>
                <w:rFonts w:asciiTheme="majorBidi" w:hAnsiTheme="majorBidi" w:cs="Nazanin"/>
                <w:sz w:val="24"/>
                <w:szCs w:val="24"/>
                <w:lang w:bidi="fa-IR"/>
              </w:rPr>
              <w:t>C</w:t>
            </w:r>
            <w:r w:rsidR="00A56F73" w:rsidRPr="009435FE">
              <w:rPr>
                <w:rFonts w:asciiTheme="majorBidi" w:hAnsiTheme="majorBidi" w:cs="Nazanin"/>
                <w:sz w:val="24"/>
                <w:szCs w:val="24"/>
                <w:lang w:bidi="fa-IR"/>
              </w:rPr>
              <w:t>R06</w:t>
            </w:r>
          </w:p>
        </w:tc>
        <w:tc>
          <w:tcPr>
            <w:tcW w:w="6771" w:type="dxa"/>
            <w:shd w:val="clear" w:color="auto" w:fill="auto"/>
            <w:vAlign w:val="center"/>
          </w:tcPr>
          <w:p w:rsidR="00A56F73" w:rsidRPr="009435FE" w:rsidRDefault="00A56F73" w:rsidP="005A2FF6">
            <w:pPr>
              <w:autoSpaceDE w:val="0"/>
              <w:autoSpaceDN w:val="0"/>
              <w:adjustRightInd w:val="0"/>
              <w:rPr>
                <w:rFonts w:asciiTheme="minorHAnsi" w:hAnsiTheme="minorHAnsi" w:cs="Nazanin"/>
                <w:sz w:val="28"/>
                <w:szCs w:val="28"/>
                <w:rtl/>
                <w:lang w:bidi="fa-IR"/>
              </w:rPr>
            </w:pPr>
            <w:r w:rsidRPr="009435FE">
              <w:rPr>
                <w:rFonts w:asciiTheme="minorHAnsi" w:hAnsiTheme="minorHAnsi" w:cs="Nazanin" w:hint="cs"/>
                <w:sz w:val="28"/>
                <w:szCs w:val="28"/>
                <w:rtl/>
                <w:lang w:bidi="fa-IR"/>
              </w:rPr>
              <w:t>عدم تأمین به موقع منابع انسانی کارآمد</w:t>
            </w:r>
          </w:p>
        </w:tc>
      </w:tr>
      <w:tr w:rsidR="00A56F73" w:rsidRPr="009435FE" w:rsidTr="00031587">
        <w:trPr>
          <w:trHeight w:val="645"/>
        </w:trPr>
        <w:tc>
          <w:tcPr>
            <w:tcW w:w="1479" w:type="dxa"/>
            <w:vMerge/>
            <w:shd w:val="clear" w:color="auto" w:fill="auto"/>
            <w:vAlign w:val="center"/>
          </w:tcPr>
          <w:p w:rsidR="00A56F73" w:rsidRPr="009435FE" w:rsidRDefault="00A56F73" w:rsidP="005A2FF6">
            <w:pPr>
              <w:spacing w:line="204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A56F73" w:rsidRPr="009435FE" w:rsidRDefault="001E1F5D" w:rsidP="009435FE">
            <w:pPr>
              <w:jc w:val="center"/>
              <w:rPr>
                <w:rFonts w:cs="Nazanin"/>
              </w:rPr>
            </w:pPr>
            <w:r w:rsidRPr="009435FE">
              <w:rPr>
                <w:rFonts w:asciiTheme="majorBidi" w:hAnsiTheme="majorBidi" w:cs="Nazanin"/>
                <w:sz w:val="24"/>
                <w:szCs w:val="24"/>
                <w:lang w:bidi="fa-IR"/>
              </w:rPr>
              <w:t>C</w:t>
            </w:r>
            <w:r w:rsidR="00A56F73" w:rsidRPr="009435FE">
              <w:rPr>
                <w:rFonts w:asciiTheme="majorBidi" w:hAnsiTheme="majorBidi" w:cs="Nazanin"/>
                <w:sz w:val="24"/>
                <w:szCs w:val="24"/>
                <w:lang w:bidi="fa-IR"/>
              </w:rPr>
              <w:t>R07</w:t>
            </w:r>
          </w:p>
        </w:tc>
        <w:tc>
          <w:tcPr>
            <w:tcW w:w="6771" w:type="dxa"/>
            <w:shd w:val="clear" w:color="auto" w:fill="auto"/>
            <w:vAlign w:val="center"/>
          </w:tcPr>
          <w:p w:rsidR="00A56F73" w:rsidRPr="009435FE" w:rsidRDefault="00A56F73" w:rsidP="005A2FF6">
            <w:pPr>
              <w:spacing w:line="204" w:lineRule="auto"/>
              <w:rPr>
                <w:rFonts w:cs="Nazanin"/>
                <w:sz w:val="28"/>
                <w:szCs w:val="28"/>
                <w:rtl/>
                <w:lang w:bidi="fa-IR"/>
              </w:rPr>
            </w:pPr>
            <w:r w:rsidRPr="009435FE">
              <w:rPr>
                <w:rFonts w:cs="Nazanin" w:hint="cs"/>
                <w:sz w:val="28"/>
                <w:szCs w:val="28"/>
                <w:rtl/>
                <w:lang w:bidi="fa-IR"/>
              </w:rPr>
              <w:t>ترک نیروی انسانی کارآمد در حین اجرا</w:t>
            </w:r>
          </w:p>
        </w:tc>
      </w:tr>
      <w:tr w:rsidR="00A56F73" w:rsidRPr="009435FE" w:rsidTr="00031587">
        <w:trPr>
          <w:trHeight w:val="645"/>
        </w:trPr>
        <w:tc>
          <w:tcPr>
            <w:tcW w:w="1479" w:type="dxa"/>
            <w:vMerge/>
            <w:shd w:val="clear" w:color="auto" w:fill="auto"/>
            <w:vAlign w:val="center"/>
          </w:tcPr>
          <w:p w:rsidR="00A56F73" w:rsidRPr="009435FE" w:rsidRDefault="00A56F73" w:rsidP="005A2FF6">
            <w:pPr>
              <w:spacing w:line="204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A56F73" w:rsidRPr="009435FE" w:rsidRDefault="001E1F5D" w:rsidP="009435FE">
            <w:pPr>
              <w:jc w:val="center"/>
              <w:rPr>
                <w:rFonts w:cs="Nazanin"/>
              </w:rPr>
            </w:pPr>
            <w:r w:rsidRPr="009435FE">
              <w:rPr>
                <w:rFonts w:asciiTheme="majorBidi" w:hAnsiTheme="majorBidi" w:cs="Nazanin"/>
                <w:sz w:val="24"/>
                <w:szCs w:val="24"/>
                <w:lang w:bidi="fa-IR"/>
              </w:rPr>
              <w:t>C</w:t>
            </w:r>
            <w:r w:rsidR="00A56F73" w:rsidRPr="009435FE">
              <w:rPr>
                <w:rFonts w:asciiTheme="majorBidi" w:hAnsiTheme="majorBidi" w:cs="Nazanin"/>
                <w:sz w:val="24"/>
                <w:szCs w:val="24"/>
                <w:lang w:bidi="fa-IR"/>
              </w:rPr>
              <w:t>R08</w:t>
            </w:r>
          </w:p>
        </w:tc>
        <w:tc>
          <w:tcPr>
            <w:tcW w:w="6771" w:type="dxa"/>
            <w:shd w:val="clear" w:color="auto" w:fill="auto"/>
            <w:vAlign w:val="center"/>
          </w:tcPr>
          <w:p w:rsidR="00A56F73" w:rsidRPr="009435FE" w:rsidRDefault="00A56F73" w:rsidP="005A2FF6">
            <w:pPr>
              <w:spacing w:line="204" w:lineRule="auto"/>
              <w:rPr>
                <w:rFonts w:cs="Nazanin"/>
                <w:sz w:val="28"/>
                <w:szCs w:val="28"/>
                <w:rtl/>
                <w:lang w:bidi="fa-IR"/>
              </w:rPr>
            </w:pPr>
            <w:r w:rsidRPr="009435FE">
              <w:rPr>
                <w:rFonts w:cs="Nazanin" w:hint="cs"/>
                <w:sz w:val="28"/>
                <w:szCs w:val="28"/>
                <w:rtl/>
                <w:lang w:bidi="fa-IR"/>
              </w:rPr>
              <w:t>استعفای مدیران و سرپرستان کارگاه</w:t>
            </w:r>
          </w:p>
        </w:tc>
      </w:tr>
      <w:tr w:rsidR="00A56F73" w:rsidRPr="009435FE" w:rsidTr="00031587">
        <w:trPr>
          <w:trHeight w:val="645"/>
        </w:trPr>
        <w:tc>
          <w:tcPr>
            <w:tcW w:w="1479" w:type="dxa"/>
            <w:vMerge/>
            <w:shd w:val="clear" w:color="auto" w:fill="auto"/>
            <w:vAlign w:val="center"/>
          </w:tcPr>
          <w:p w:rsidR="00A56F73" w:rsidRPr="009435FE" w:rsidRDefault="00A56F73" w:rsidP="005A2FF6">
            <w:pPr>
              <w:spacing w:line="204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A56F73" w:rsidRPr="009435FE" w:rsidRDefault="001E1F5D" w:rsidP="009435FE">
            <w:pPr>
              <w:jc w:val="center"/>
              <w:rPr>
                <w:rFonts w:cs="Nazanin"/>
              </w:rPr>
            </w:pPr>
            <w:r w:rsidRPr="009435FE">
              <w:rPr>
                <w:rFonts w:asciiTheme="majorBidi" w:hAnsiTheme="majorBidi" w:cs="Nazanin"/>
                <w:sz w:val="24"/>
                <w:szCs w:val="24"/>
                <w:lang w:bidi="fa-IR"/>
              </w:rPr>
              <w:t>C</w:t>
            </w:r>
            <w:r w:rsidR="00A56F73" w:rsidRPr="009435FE">
              <w:rPr>
                <w:rFonts w:asciiTheme="majorBidi" w:hAnsiTheme="majorBidi" w:cs="Nazanin"/>
                <w:sz w:val="24"/>
                <w:szCs w:val="24"/>
                <w:lang w:bidi="fa-IR"/>
              </w:rPr>
              <w:t>R09</w:t>
            </w:r>
          </w:p>
        </w:tc>
        <w:tc>
          <w:tcPr>
            <w:tcW w:w="6771" w:type="dxa"/>
            <w:shd w:val="clear" w:color="auto" w:fill="auto"/>
            <w:vAlign w:val="center"/>
          </w:tcPr>
          <w:p w:rsidR="00A56F73" w:rsidRPr="009435FE" w:rsidRDefault="00A56F73" w:rsidP="005A2FF6">
            <w:pPr>
              <w:spacing w:line="204" w:lineRule="auto"/>
              <w:rPr>
                <w:rFonts w:cs="Nazanin"/>
                <w:sz w:val="28"/>
                <w:szCs w:val="28"/>
                <w:rtl/>
                <w:lang w:bidi="fa-IR"/>
              </w:rPr>
            </w:pPr>
            <w:r w:rsidRPr="009435FE">
              <w:rPr>
                <w:rFonts w:cs="Nazanin" w:hint="cs"/>
                <w:sz w:val="28"/>
                <w:szCs w:val="28"/>
                <w:rtl/>
                <w:lang w:bidi="fa-IR"/>
              </w:rPr>
              <w:t>عدم تأمین به موقع مصالح و ماشین آلات</w:t>
            </w:r>
          </w:p>
        </w:tc>
      </w:tr>
      <w:tr w:rsidR="00A56F73" w:rsidRPr="009435FE" w:rsidTr="00031587">
        <w:trPr>
          <w:trHeight w:val="645"/>
        </w:trPr>
        <w:tc>
          <w:tcPr>
            <w:tcW w:w="1479" w:type="dxa"/>
            <w:vMerge/>
            <w:shd w:val="clear" w:color="auto" w:fill="auto"/>
            <w:vAlign w:val="center"/>
          </w:tcPr>
          <w:p w:rsidR="00A56F73" w:rsidRPr="009435FE" w:rsidRDefault="00A56F73" w:rsidP="005A2FF6">
            <w:pPr>
              <w:spacing w:line="204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A56F73" w:rsidRPr="009435FE" w:rsidRDefault="001E1F5D" w:rsidP="009435FE">
            <w:pPr>
              <w:jc w:val="center"/>
              <w:rPr>
                <w:rFonts w:cs="Nazanin"/>
              </w:rPr>
            </w:pPr>
            <w:r w:rsidRPr="009435FE">
              <w:rPr>
                <w:rFonts w:asciiTheme="majorBidi" w:hAnsiTheme="majorBidi" w:cs="Nazanin"/>
                <w:sz w:val="24"/>
                <w:szCs w:val="24"/>
                <w:lang w:bidi="fa-IR"/>
              </w:rPr>
              <w:t>C</w:t>
            </w:r>
            <w:r w:rsidR="00A56F73" w:rsidRPr="009435FE">
              <w:rPr>
                <w:rFonts w:asciiTheme="majorBidi" w:hAnsiTheme="majorBidi" w:cs="Nazanin"/>
                <w:sz w:val="24"/>
                <w:szCs w:val="24"/>
                <w:lang w:bidi="fa-IR"/>
              </w:rPr>
              <w:t>R10</w:t>
            </w:r>
          </w:p>
        </w:tc>
        <w:tc>
          <w:tcPr>
            <w:tcW w:w="6771" w:type="dxa"/>
            <w:shd w:val="clear" w:color="auto" w:fill="auto"/>
            <w:vAlign w:val="center"/>
          </w:tcPr>
          <w:p w:rsidR="00A56F73" w:rsidRPr="009435FE" w:rsidRDefault="00A56F73" w:rsidP="005A2FF6">
            <w:pPr>
              <w:spacing w:line="204" w:lineRule="auto"/>
              <w:rPr>
                <w:rFonts w:cs="Nazanin"/>
                <w:sz w:val="28"/>
                <w:szCs w:val="28"/>
                <w:rtl/>
                <w:lang w:bidi="fa-IR"/>
              </w:rPr>
            </w:pPr>
            <w:r w:rsidRPr="009435FE">
              <w:rPr>
                <w:rFonts w:cs="Nazanin" w:hint="cs"/>
                <w:sz w:val="28"/>
                <w:szCs w:val="28"/>
                <w:rtl/>
                <w:lang w:bidi="fa-IR"/>
              </w:rPr>
              <w:t>کمبود ماشین آلات و تجهیزات</w:t>
            </w:r>
          </w:p>
        </w:tc>
      </w:tr>
      <w:tr w:rsidR="00A56F73" w:rsidRPr="009435FE" w:rsidTr="00031587">
        <w:trPr>
          <w:trHeight w:val="645"/>
        </w:trPr>
        <w:tc>
          <w:tcPr>
            <w:tcW w:w="1479" w:type="dxa"/>
            <w:vMerge/>
            <w:shd w:val="clear" w:color="auto" w:fill="auto"/>
            <w:vAlign w:val="center"/>
          </w:tcPr>
          <w:p w:rsidR="00A56F73" w:rsidRPr="009435FE" w:rsidRDefault="00A56F73" w:rsidP="005A2FF6">
            <w:pPr>
              <w:spacing w:line="204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A56F73" w:rsidRPr="009435FE" w:rsidRDefault="001E1F5D" w:rsidP="009435FE">
            <w:pPr>
              <w:jc w:val="center"/>
              <w:rPr>
                <w:rFonts w:cs="Nazanin"/>
              </w:rPr>
            </w:pPr>
            <w:r w:rsidRPr="009435FE">
              <w:rPr>
                <w:rFonts w:asciiTheme="majorBidi" w:hAnsiTheme="majorBidi" w:cs="Nazanin"/>
                <w:sz w:val="24"/>
                <w:szCs w:val="24"/>
                <w:lang w:bidi="fa-IR"/>
              </w:rPr>
              <w:t>C</w:t>
            </w:r>
            <w:r w:rsidR="00A56F73" w:rsidRPr="009435FE">
              <w:rPr>
                <w:rFonts w:asciiTheme="majorBidi" w:hAnsiTheme="majorBidi" w:cs="Nazanin"/>
                <w:sz w:val="24"/>
                <w:szCs w:val="24"/>
                <w:lang w:bidi="fa-IR"/>
              </w:rPr>
              <w:t>R11</w:t>
            </w:r>
          </w:p>
        </w:tc>
        <w:tc>
          <w:tcPr>
            <w:tcW w:w="6771" w:type="dxa"/>
            <w:shd w:val="clear" w:color="auto" w:fill="auto"/>
            <w:vAlign w:val="center"/>
          </w:tcPr>
          <w:p w:rsidR="00A56F73" w:rsidRPr="009435FE" w:rsidRDefault="00A56F73" w:rsidP="005A2FF6">
            <w:pPr>
              <w:spacing w:line="204" w:lineRule="auto"/>
              <w:rPr>
                <w:rFonts w:cs="Nazanin"/>
                <w:sz w:val="28"/>
                <w:szCs w:val="28"/>
                <w:rtl/>
                <w:lang w:bidi="fa-IR"/>
              </w:rPr>
            </w:pPr>
            <w:r w:rsidRPr="009435FE">
              <w:rPr>
                <w:rFonts w:cs="Nazanin" w:hint="cs"/>
                <w:sz w:val="28"/>
                <w:szCs w:val="28"/>
                <w:rtl/>
                <w:lang w:bidi="fa-IR"/>
              </w:rPr>
              <w:t>استفاده از مصالح نامناسب با هدف کیفی پروژه</w:t>
            </w:r>
          </w:p>
        </w:tc>
      </w:tr>
      <w:tr w:rsidR="00A56F73" w:rsidRPr="009435FE" w:rsidTr="00031587">
        <w:trPr>
          <w:trHeight w:val="645"/>
        </w:trPr>
        <w:tc>
          <w:tcPr>
            <w:tcW w:w="1479" w:type="dxa"/>
            <w:vMerge/>
            <w:shd w:val="clear" w:color="auto" w:fill="auto"/>
            <w:vAlign w:val="center"/>
          </w:tcPr>
          <w:p w:rsidR="00A56F73" w:rsidRPr="009435FE" w:rsidRDefault="00A56F73" w:rsidP="002D55F6">
            <w:pPr>
              <w:spacing w:line="204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A56F73" w:rsidRPr="009435FE" w:rsidRDefault="001E1F5D" w:rsidP="009435FE">
            <w:pPr>
              <w:jc w:val="center"/>
              <w:rPr>
                <w:rFonts w:cs="Nazanin"/>
              </w:rPr>
            </w:pPr>
            <w:r w:rsidRPr="009435FE">
              <w:rPr>
                <w:rFonts w:asciiTheme="majorBidi" w:hAnsiTheme="majorBidi" w:cs="Nazanin"/>
                <w:sz w:val="24"/>
                <w:szCs w:val="24"/>
                <w:lang w:bidi="fa-IR"/>
              </w:rPr>
              <w:t>C</w:t>
            </w:r>
            <w:r w:rsidR="00A56F73" w:rsidRPr="009435FE">
              <w:rPr>
                <w:rFonts w:asciiTheme="majorBidi" w:hAnsiTheme="majorBidi" w:cs="Nazanin"/>
                <w:sz w:val="24"/>
                <w:szCs w:val="24"/>
                <w:lang w:bidi="fa-IR"/>
              </w:rPr>
              <w:t>R12</w:t>
            </w:r>
          </w:p>
        </w:tc>
        <w:tc>
          <w:tcPr>
            <w:tcW w:w="6771" w:type="dxa"/>
            <w:shd w:val="clear" w:color="auto" w:fill="auto"/>
            <w:vAlign w:val="center"/>
          </w:tcPr>
          <w:p w:rsidR="00A56F73" w:rsidRPr="009435FE" w:rsidRDefault="00A56F73" w:rsidP="005A2FF6">
            <w:pPr>
              <w:spacing w:line="204" w:lineRule="auto"/>
              <w:rPr>
                <w:rFonts w:cs="Nazanin"/>
                <w:sz w:val="28"/>
                <w:szCs w:val="28"/>
                <w:rtl/>
                <w:lang w:bidi="fa-IR"/>
              </w:rPr>
            </w:pPr>
            <w:r w:rsidRPr="009435FE">
              <w:rPr>
                <w:rFonts w:cs="Nazanin" w:hint="cs"/>
                <w:sz w:val="28"/>
                <w:szCs w:val="28"/>
                <w:rtl/>
                <w:lang w:bidi="fa-IR"/>
              </w:rPr>
              <w:t xml:space="preserve">مشکلات اجرایی در همکاری با پیمانکاران جزء </w:t>
            </w:r>
          </w:p>
        </w:tc>
      </w:tr>
      <w:tr w:rsidR="00A56F73" w:rsidRPr="009435FE" w:rsidTr="00031587">
        <w:trPr>
          <w:trHeight w:val="645"/>
        </w:trPr>
        <w:tc>
          <w:tcPr>
            <w:tcW w:w="1479" w:type="dxa"/>
            <w:vMerge/>
            <w:shd w:val="clear" w:color="auto" w:fill="auto"/>
            <w:vAlign w:val="center"/>
          </w:tcPr>
          <w:p w:rsidR="00A56F73" w:rsidRPr="009435FE" w:rsidRDefault="00A56F73" w:rsidP="002D55F6">
            <w:pPr>
              <w:spacing w:line="204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A56F73" w:rsidRPr="009435FE" w:rsidRDefault="001E1F5D" w:rsidP="009435FE">
            <w:pPr>
              <w:jc w:val="center"/>
              <w:rPr>
                <w:rFonts w:cs="Nazanin"/>
              </w:rPr>
            </w:pPr>
            <w:r w:rsidRPr="009435FE">
              <w:rPr>
                <w:rFonts w:asciiTheme="majorBidi" w:hAnsiTheme="majorBidi" w:cs="Nazanin"/>
                <w:sz w:val="24"/>
                <w:szCs w:val="24"/>
                <w:lang w:bidi="fa-IR"/>
              </w:rPr>
              <w:t>C</w:t>
            </w:r>
            <w:r w:rsidR="00A56F73" w:rsidRPr="009435FE">
              <w:rPr>
                <w:rFonts w:asciiTheme="majorBidi" w:hAnsiTheme="majorBidi" w:cs="Nazanin"/>
                <w:sz w:val="24"/>
                <w:szCs w:val="24"/>
                <w:lang w:bidi="fa-IR"/>
              </w:rPr>
              <w:t>R13</w:t>
            </w:r>
          </w:p>
        </w:tc>
        <w:tc>
          <w:tcPr>
            <w:tcW w:w="6771" w:type="dxa"/>
            <w:shd w:val="clear" w:color="auto" w:fill="auto"/>
            <w:vAlign w:val="center"/>
          </w:tcPr>
          <w:p w:rsidR="00A56F73" w:rsidRPr="009435FE" w:rsidRDefault="00A56F73" w:rsidP="005A2FF6">
            <w:pPr>
              <w:spacing w:line="204" w:lineRule="auto"/>
              <w:rPr>
                <w:rFonts w:cs="Nazanin"/>
                <w:sz w:val="28"/>
                <w:szCs w:val="28"/>
                <w:rtl/>
                <w:lang w:bidi="fa-IR"/>
              </w:rPr>
            </w:pPr>
            <w:r w:rsidRPr="009435FE">
              <w:rPr>
                <w:rFonts w:cs="Nazanin" w:hint="cs"/>
                <w:sz w:val="28"/>
                <w:szCs w:val="28"/>
                <w:rtl/>
                <w:lang w:bidi="fa-IR"/>
              </w:rPr>
              <w:t>مشکلات ایمنی و سلامت کارگاهها</w:t>
            </w:r>
          </w:p>
        </w:tc>
      </w:tr>
      <w:tr w:rsidR="00A56F73" w:rsidRPr="009435FE" w:rsidTr="00031587">
        <w:trPr>
          <w:trHeight w:val="645"/>
        </w:trPr>
        <w:tc>
          <w:tcPr>
            <w:tcW w:w="1479" w:type="dxa"/>
            <w:vMerge/>
            <w:shd w:val="clear" w:color="auto" w:fill="auto"/>
            <w:vAlign w:val="center"/>
          </w:tcPr>
          <w:p w:rsidR="00A56F73" w:rsidRPr="009435FE" w:rsidRDefault="00A56F73" w:rsidP="002D55F6">
            <w:pPr>
              <w:spacing w:line="204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A56F73" w:rsidRPr="009435FE" w:rsidRDefault="001E1F5D" w:rsidP="009435FE">
            <w:pPr>
              <w:jc w:val="center"/>
              <w:rPr>
                <w:rFonts w:cs="Nazanin"/>
              </w:rPr>
            </w:pPr>
            <w:r w:rsidRPr="009435FE">
              <w:rPr>
                <w:rFonts w:asciiTheme="majorBidi" w:hAnsiTheme="majorBidi" w:cs="Nazanin"/>
                <w:sz w:val="24"/>
                <w:szCs w:val="24"/>
                <w:lang w:bidi="fa-IR"/>
              </w:rPr>
              <w:t>C</w:t>
            </w:r>
            <w:r w:rsidR="00A56F73" w:rsidRPr="009435FE">
              <w:rPr>
                <w:rFonts w:asciiTheme="majorBidi" w:hAnsiTheme="majorBidi" w:cs="Nazanin"/>
                <w:sz w:val="24"/>
                <w:szCs w:val="24"/>
                <w:lang w:bidi="fa-IR"/>
              </w:rPr>
              <w:t>R14</w:t>
            </w:r>
          </w:p>
        </w:tc>
        <w:tc>
          <w:tcPr>
            <w:tcW w:w="6771" w:type="dxa"/>
            <w:shd w:val="clear" w:color="auto" w:fill="auto"/>
            <w:vAlign w:val="center"/>
          </w:tcPr>
          <w:p w:rsidR="00A56F73" w:rsidRPr="009435FE" w:rsidRDefault="00A56F73" w:rsidP="005A2FF6">
            <w:pPr>
              <w:spacing w:line="204" w:lineRule="auto"/>
              <w:rPr>
                <w:rFonts w:cs="Nazanin"/>
                <w:sz w:val="28"/>
                <w:szCs w:val="28"/>
                <w:rtl/>
                <w:lang w:bidi="fa-IR"/>
              </w:rPr>
            </w:pPr>
            <w:r w:rsidRPr="009435FE">
              <w:rPr>
                <w:rFonts w:cs="Nazanin" w:hint="cs"/>
                <w:sz w:val="28"/>
                <w:szCs w:val="28"/>
                <w:rtl/>
                <w:lang w:bidi="fa-IR"/>
              </w:rPr>
              <w:t>فراهم نشدن زمینه های مناسب برای استفاده از فن آوری ساخت</w:t>
            </w:r>
          </w:p>
        </w:tc>
      </w:tr>
      <w:tr w:rsidR="00A56F73" w:rsidRPr="009435FE" w:rsidTr="00031587">
        <w:trPr>
          <w:trHeight w:val="645"/>
        </w:trPr>
        <w:tc>
          <w:tcPr>
            <w:tcW w:w="1479" w:type="dxa"/>
            <w:vMerge/>
            <w:shd w:val="clear" w:color="auto" w:fill="auto"/>
            <w:vAlign w:val="center"/>
          </w:tcPr>
          <w:p w:rsidR="00A56F73" w:rsidRPr="009435FE" w:rsidRDefault="00A56F73" w:rsidP="002D55F6">
            <w:pPr>
              <w:spacing w:line="204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A56F73" w:rsidRPr="009435FE" w:rsidRDefault="001E1F5D" w:rsidP="009435FE">
            <w:pPr>
              <w:jc w:val="center"/>
              <w:rPr>
                <w:rFonts w:cs="Nazanin"/>
              </w:rPr>
            </w:pPr>
            <w:r w:rsidRPr="009435FE">
              <w:rPr>
                <w:rFonts w:asciiTheme="majorBidi" w:hAnsiTheme="majorBidi" w:cs="Nazanin"/>
                <w:sz w:val="24"/>
                <w:szCs w:val="24"/>
                <w:lang w:bidi="fa-IR"/>
              </w:rPr>
              <w:t>C</w:t>
            </w:r>
            <w:r w:rsidR="00A56F73" w:rsidRPr="009435FE">
              <w:rPr>
                <w:rFonts w:asciiTheme="majorBidi" w:hAnsiTheme="majorBidi" w:cs="Nazanin"/>
                <w:sz w:val="24"/>
                <w:szCs w:val="24"/>
                <w:lang w:bidi="fa-IR"/>
              </w:rPr>
              <w:t>R15</w:t>
            </w:r>
          </w:p>
        </w:tc>
        <w:tc>
          <w:tcPr>
            <w:tcW w:w="6771" w:type="dxa"/>
            <w:shd w:val="clear" w:color="auto" w:fill="auto"/>
            <w:vAlign w:val="center"/>
          </w:tcPr>
          <w:p w:rsidR="00A56F73" w:rsidRPr="009435FE" w:rsidRDefault="00A56F73" w:rsidP="005A2FF6">
            <w:pPr>
              <w:spacing w:line="204" w:lineRule="auto"/>
              <w:rPr>
                <w:rFonts w:cs="Nazanin"/>
                <w:sz w:val="28"/>
                <w:szCs w:val="28"/>
                <w:rtl/>
                <w:lang w:bidi="fa-IR"/>
              </w:rPr>
            </w:pPr>
            <w:r w:rsidRPr="009435FE">
              <w:rPr>
                <w:rFonts w:cs="Nazanin" w:hint="cs"/>
                <w:sz w:val="28"/>
                <w:szCs w:val="28"/>
                <w:rtl/>
                <w:lang w:bidi="fa-IR"/>
              </w:rPr>
              <w:t xml:space="preserve">روشهای نادرست اجرایی </w:t>
            </w:r>
          </w:p>
        </w:tc>
      </w:tr>
      <w:tr w:rsidR="006C26D1" w:rsidRPr="009435FE" w:rsidTr="00031587">
        <w:trPr>
          <w:trHeight w:val="645"/>
        </w:trPr>
        <w:tc>
          <w:tcPr>
            <w:tcW w:w="1479" w:type="dxa"/>
            <w:vMerge/>
            <w:shd w:val="clear" w:color="auto" w:fill="auto"/>
            <w:vAlign w:val="center"/>
          </w:tcPr>
          <w:p w:rsidR="006C26D1" w:rsidRPr="009435FE" w:rsidRDefault="006C26D1" w:rsidP="002D55F6">
            <w:pPr>
              <w:spacing w:line="204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C26D1" w:rsidRPr="009435FE" w:rsidRDefault="001E1F5D" w:rsidP="009435FE">
            <w:pPr>
              <w:spacing w:line="204" w:lineRule="auto"/>
              <w:jc w:val="center"/>
              <w:rPr>
                <w:rFonts w:asciiTheme="majorBidi" w:hAnsiTheme="majorBidi" w:cs="Nazanin"/>
                <w:sz w:val="24"/>
                <w:szCs w:val="24"/>
                <w:rtl/>
                <w:lang w:bidi="fa-IR"/>
              </w:rPr>
            </w:pPr>
            <w:r w:rsidRPr="009435FE">
              <w:rPr>
                <w:rFonts w:asciiTheme="majorBidi" w:hAnsiTheme="majorBidi" w:cs="Nazanin"/>
                <w:sz w:val="24"/>
                <w:szCs w:val="24"/>
                <w:lang w:bidi="fa-IR"/>
              </w:rPr>
              <w:t>C</w:t>
            </w:r>
            <w:r w:rsidR="00A56F73" w:rsidRPr="009435FE">
              <w:rPr>
                <w:rFonts w:asciiTheme="majorBidi" w:hAnsiTheme="majorBidi" w:cs="Nazanin"/>
                <w:sz w:val="24"/>
                <w:szCs w:val="24"/>
                <w:lang w:bidi="fa-IR"/>
              </w:rPr>
              <w:t>R16</w:t>
            </w:r>
          </w:p>
        </w:tc>
        <w:tc>
          <w:tcPr>
            <w:tcW w:w="6771" w:type="dxa"/>
            <w:shd w:val="clear" w:color="auto" w:fill="auto"/>
            <w:vAlign w:val="center"/>
          </w:tcPr>
          <w:p w:rsidR="006C26D1" w:rsidRPr="009435FE" w:rsidRDefault="006C26D1" w:rsidP="005A2FF6">
            <w:pPr>
              <w:spacing w:line="204" w:lineRule="auto"/>
              <w:rPr>
                <w:rFonts w:cs="Nazanin"/>
                <w:sz w:val="28"/>
                <w:szCs w:val="28"/>
                <w:rtl/>
                <w:lang w:bidi="fa-IR"/>
              </w:rPr>
            </w:pPr>
            <w:r w:rsidRPr="009435FE">
              <w:rPr>
                <w:rFonts w:cs="Nazanin" w:hint="cs"/>
                <w:sz w:val="28"/>
                <w:szCs w:val="28"/>
                <w:rtl/>
                <w:lang w:bidi="fa-IR"/>
              </w:rPr>
              <w:t>مشکلات ناشی از ریزش و خرابی قسمتهایی از پروژه</w:t>
            </w:r>
          </w:p>
        </w:tc>
      </w:tr>
      <w:tr w:rsidR="006C26D1" w:rsidRPr="009435FE" w:rsidTr="00031587">
        <w:trPr>
          <w:trHeight w:val="645"/>
        </w:trPr>
        <w:tc>
          <w:tcPr>
            <w:tcW w:w="1479" w:type="dxa"/>
            <w:vMerge w:val="restart"/>
            <w:shd w:val="clear" w:color="auto" w:fill="auto"/>
            <w:textDirection w:val="tbRl"/>
            <w:vAlign w:val="center"/>
          </w:tcPr>
          <w:p w:rsidR="00031587" w:rsidRPr="00031587" w:rsidRDefault="006C26D1" w:rsidP="00031587">
            <w:pPr>
              <w:spacing w:line="204" w:lineRule="auto"/>
              <w:ind w:left="113" w:right="113"/>
              <w:jc w:val="center"/>
              <w:rPr>
                <w:rFonts w:cs="Nazanin"/>
                <w:b/>
                <w:bCs/>
                <w:sz w:val="24"/>
                <w:szCs w:val="24"/>
                <w:rtl/>
                <w:lang w:bidi="fa-IR"/>
              </w:rPr>
            </w:pPr>
            <w:r w:rsidRPr="00031587">
              <w:rPr>
                <w:rFonts w:cs="Nazanin" w:hint="cs"/>
                <w:b/>
                <w:bCs/>
                <w:sz w:val="24"/>
                <w:szCs w:val="24"/>
                <w:rtl/>
                <w:lang w:bidi="fa-IR"/>
              </w:rPr>
              <w:t xml:space="preserve">خارجی </w:t>
            </w:r>
          </w:p>
          <w:p w:rsidR="006C26D1" w:rsidRPr="009435FE" w:rsidRDefault="006C26D1" w:rsidP="00031587">
            <w:pPr>
              <w:spacing w:line="204" w:lineRule="auto"/>
              <w:ind w:left="113" w:right="113"/>
              <w:jc w:val="center"/>
              <w:rPr>
                <w:rFonts w:cs="Nazanin"/>
                <w:b/>
                <w:bCs/>
                <w:sz w:val="28"/>
                <w:szCs w:val="28"/>
                <w:rtl/>
                <w:lang w:bidi="fa-IR"/>
              </w:rPr>
            </w:pPr>
            <w:r w:rsidRPr="00031587">
              <w:rPr>
                <w:rFonts w:cs="Nazanin" w:hint="cs"/>
                <w:b/>
                <w:bCs/>
                <w:sz w:val="24"/>
                <w:szCs w:val="24"/>
                <w:rtl/>
                <w:lang w:bidi="fa-IR"/>
              </w:rPr>
              <w:t>(ریسک های مربوط به پیمانکاران و تأمین کنندگان، قوانین و مقررات، بازار/ فروش، مشتری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C26D1" w:rsidRPr="009435FE" w:rsidRDefault="00610D11" w:rsidP="009435FE">
            <w:pPr>
              <w:spacing w:line="204" w:lineRule="auto"/>
              <w:jc w:val="center"/>
              <w:rPr>
                <w:rFonts w:asciiTheme="majorBidi" w:hAnsiTheme="majorBidi" w:cs="Nazanin"/>
                <w:sz w:val="24"/>
                <w:szCs w:val="24"/>
                <w:lang w:bidi="fa-IR"/>
              </w:rPr>
            </w:pPr>
            <w:r w:rsidRPr="009435FE">
              <w:rPr>
                <w:rFonts w:asciiTheme="majorBidi" w:hAnsiTheme="majorBidi" w:cs="Nazanin"/>
                <w:sz w:val="24"/>
                <w:szCs w:val="24"/>
                <w:lang w:bidi="fa-IR"/>
              </w:rPr>
              <w:t>ER01</w:t>
            </w:r>
          </w:p>
        </w:tc>
        <w:tc>
          <w:tcPr>
            <w:tcW w:w="6771" w:type="dxa"/>
            <w:shd w:val="clear" w:color="auto" w:fill="auto"/>
            <w:vAlign w:val="center"/>
          </w:tcPr>
          <w:p w:rsidR="006C26D1" w:rsidRPr="009435FE" w:rsidRDefault="006C26D1" w:rsidP="002D55F6">
            <w:pPr>
              <w:spacing w:line="204" w:lineRule="auto"/>
              <w:rPr>
                <w:rFonts w:cs="Nazanin"/>
                <w:sz w:val="28"/>
                <w:szCs w:val="28"/>
                <w:rtl/>
                <w:lang w:bidi="fa-IR"/>
              </w:rPr>
            </w:pPr>
            <w:r w:rsidRPr="009435FE">
              <w:rPr>
                <w:rFonts w:cs="Nazanin" w:hint="cs"/>
                <w:sz w:val="28"/>
                <w:szCs w:val="28"/>
                <w:rtl/>
                <w:lang w:bidi="fa-IR"/>
              </w:rPr>
              <w:t>نوسان قیمت یا کمیابی مصالح عمده</w:t>
            </w:r>
          </w:p>
        </w:tc>
      </w:tr>
      <w:tr w:rsidR="006779AE" w:rsidRPr="009435FE" w:rsidTr="00031587">
        <w:trPr>
          <w:trHeight w:val="645"/>
        </w:trPr>
        <w:tc>
          <w:tcPr>
            <w:tcW w:w="1479" w:type="dxa"/>
            <w:vMerge/>
            <w:vAlign w:val="center"/>
          </w:tcPr>
          <w:p w:rsidR="006779AE" w:rsidRPr="009435FE" w:rsidRDefault="006779AE" w:rsidP="002D55F6">
            <w:pPr>
              <w:spacing w:line="204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992" w:type="dxa"/>
            <w:vAlign w:val="center"/>
          </w:tcPr>
          <w:p w:rsidR="006779AE" w:rsidRPr="009435FE" w:rsidRDefault="006779AE" w:rsidP="009435FE">
            <w:pPr>
              <w:jc w:val="center"/>
              <w:rPr>
                <w:rFonts w:cs="Nazanin"/>
              </w:rPr>
            </w:pPr>
            <w:r w:rsidRPr="009435FE">
              <w:rPr>
                <w:rFonts w:asciiTheme="majorBidi" w:hAnsiTheme="majorBidi" w:cs="Nazanin"/>
                <w:sz w:val="24"/>
                <w:szCs w:val="24"/>
                <w:lang w:bidi="fa-IR"/>
              </w:rPr>
              <w:t>ER02</w:t>
            </w:r>
          </w:p>
        </w:tc>
        <w:tc>
          <w:tcPr>
            <w:tcW w:w="6771" w:type="dxa"/>
            <w:vAlign w:val="center"/>
          </w:tcPr>
          <w:p w:rsidR="006779AE" w:rsidRPr="009435FE" w:rsidRDefault="006779AE" w:rsidP="002D55F6">
            <w:pPr>
              <w:spacing w:line="204" w:lineRule="auto"/>
              <w:rPr>
                <w:rFonts w:cs="Nazanin"/>
                <w:sz w:val="28"/>
                <w:szCs w:val="28"/>
                <w:rtl/>
                <w:lang w:bidi="fa-IR"/>
              </w:rPr>
            </w:pPr>
            <w:r w:rsidRPr="009435FE">
              <w:rPr>
                <w:rFonts w:cs="Nazanin" w:hint="cs"/>
                <w:sz w:val="28"/>
                <w:szCs w:val="28"/>
                <w:rtl/>
                <w:lang w:bidi="fa-IR"/>
              </w:rPr>
              <w:t>فقدان پیمانکاران مناسب (توانمندی و زمان)</w:t>
            </w:r>
          </w:p>
        </w:tc>
      </w:tr>
      <w:tr w:rsidR="006779AE" w:rsidRPr="009435FE" w:rsidTr="00031587">
        <w:trPr>
          <w:trHeight w:val="645"/>
        </w:trPr>
        <w:tc>
          <w:tcPr>
            <w:tcW w:w="1479" w:type="dxa"/>
            <w:vMerge/>
            <w:vAlign w:val="center"/>
          </w:tcPr>
          <w:p w:rsidR="006779AE" w:rsidRPr="009435FE" w:rsidRDefault="006779AE" w:rsidP="002D55F6">
            <w:pPr>
              <w:spacing w:line="204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992" w:type="dxa"/>
            <w:vAlign w:val="center"/>
          </w:tcPr>
          <w:p w:rsidR="006779AE" w:rsidRPr="009435FE" w:rsidRDefault="006779AE" w:rsidP="009435FE">
            <w:pPr>
              <w:jc w:val="center"/>
              <w:rPr>
                <w:rFonts w:cs="Nazanin"/>
              </w:rPr>
            </w:pPr>
            <w:r w:rsidRPr="009435FE">
              <w:rPr>
                <w:rFonts w:asciiTheme="majorBidi" w:hAnsiTheme="majorBidi" w:cs="Nazanin"/>
                <w:sz w:val="24"/>
                <w:szCs w:val="24"/>
                <w:lang w:bidi="fa-IR"/>
              </w:rPr>
              <w:t>ER03</w:t>
            </w:r>
          </w:p>
        </w:tc>
        <w:tc>
          <w:tcPr>
            <w:tcW w:w="6771" w:type="dxa"/>
            <w:vAlign w:val="center"/>
          </w:tcPr>
          <w:p w:rsidR="006779AE" w:rsidRPr="009435FE" w:rsidRDefault="006779AE" w:rsidP="002D55F6">
            <w:pPr>
              <w:spacing w:line="204" w:lineRule="auto"/>
              <w:rPr>
                <w:rFonts w:cs="Nazanin"/>
                <w:sz w:val="28"/>
                <w:szCs w:val="28"/>
                <w:rtl/>
                <w:lang w:bidi="fa-IR"/>
              </w:rPr>
            </w:pPr>
            <w:r w:rsidRPr="009435FE">
              <w:rPr>
                <w:rFonts w:cs="Nazanin" w:hint="cs"/>
                <w:sz w:val="28"/>
                <w:szCs w:val="28"/>
                <w:rtl/>
                <w:lang w:bidi="fa-IR"/>
              </w:rPr>
              <w:t>عدم انجام به موقع تعهدات پیمانکاران و فروشندگان</w:t>
            </w:r>
          </w:p>
        </w:tc>
      </w:tr>
      <w:tr w:rsidR="006779AE" w:rsidRPr="009435FE" w:rsidTr="00031587">
        <w:trPr>
          <w:trHeight w:val="645"/>
        </w:trPr>
        <w:tc>
          <w:tcPr>
            <w:tcW w:w="1479" w:type="dxa"/>
            <w:vMerge/>
            <w:vAlign w:val="center"/>
          </w:tcPr>
          <w:p w:rsidR="006779AE" w:rsidRPr="009435FE" w:rsidRDefault="006779AE" w:rsidP="002D55F6">
            <w:pPr>
              <w:spacing w:line="204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992" w:type="dxa"/>
            <w:vAlign w:val="center"/>
          </w:tcPr>
          <w:p w:rsidR="006779AE" w:rsidRPr="009435FE" w:rsidRDefault="006779AE" w:rsidP="009435FE">
            <w:pPr>
              <w:jc w:val="center"/>
              <w:rPr>
                <w:rFonts w:cs="Nazanin"/>
              </w:rPr>
            </w:pPr>
            <w:r w:rsidRPr="009435FE">
              <w:rPr>
                <w:rFonts w:asciiTheme="majorBidi" w:hAnsiTheme="majorBidi" w:cs="Nazanin"/>
                <w:sz w:val="24"/>
                <w:szCs w:val="24"/>
                <w:lang w:bidi="fa-IR"/>
              </w:rPr>
              <w:t>ER04</w:t>
            </w:r>
          </w:p>
        </w:tc>
        <w:tc>
          <w:tcPr>
            <w:tcW w:w="6771" w:type="dxa"/>
            <w:vAlign w:val="center"/>
          </w:tcPr>
          <w:p w:rsidR="006779AE" w:rsidRPr="009435FE" w:rsidRDefault="006779AE" w:rsidP="005A2FF6">
            <w:pPr>
              <w:spacing w:line="204" w:lineRule="auto"/>
              <w:rPr>
                <w:rFonts w:cs="Nazanin"/>
                <w:sz w:val="28"/>
                <w:szCs w:val="28"/>
                <w:rtl/>
                <w:lang w:bidi="fa-IR"/>
              </w:rPr>
            </w:pPr>
            <w:r w:rsidRPr="009435FE">
              <w:rPr>
                <w:rFonts w:cs="Nazanin" w:hint="cs"/>
                <w:sz w:val="28"/>
                <w:szCs w:val="28"/>
                <w:rtl/>
                <w:lang w:bidi="fa-IR"/>
              </w:rPr>
              <w:t>پیش آمدن مشکل در همکاری با شهرداری یا سایر ارگانها</w:t>
            </w:r>
          </w:p>
        </w:tc>
      </w:tr>
      <w:tr w:rsidR="006779AE" w:rsidRPr="009435FE" w:rsidTr="00031587">
        <w:trPr>
          <w:trHeight w:val="645"/>
        </w:trPr>
        <w:tc>
          <w:tcPr>
            <w:tcW w:w="1479" w:type="dxa"/>
            <w:vMerge/>
            <w:vAlign w:val="center"/>
          </w:tcPr>
          <w:p w:rsidR="006779AE" w:rsidRPr="009435FE" w:rsidRDefault="006779AE" w:rsidP="002D55F6">
            <w:pPr>
              <w:spacing w:line="204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992" w:type="dxa"/>
            <w:vAlign w:val="center"/>
          </w:tcPr>
          <w:p w:rsidR="006779AE" w:rsidRPr="009435FE" w:rsidRDefault="006779AE" w:rsidP="009435FE">
            <w:pPr>
              <w:jc w:val="center"/>
              <w:rPr>
                <w:rFonts w:cs="Nazanin"/>
              </w:rPr>
            </w:pPr>
            <w:r w:rsidRPr="009435FE">
              <w:rPr>
                <w:rFonts w:asciiTheme="majorBidi" w:hAnsiTheme="majorBidi" w:cs="Nazanin"/>
                <w:sz w:val="24"/>
                <w:szCs w:val="24"/>
                <w:lang w:bidi="fa-IR"/>
              </w:rPr>
              <w:t>ER05</w:t>
            </w:r>
          </w:p>
        </w:tc>
        <w:tc>
          <w:tcPr>
            <w:tcW w:w="6771" w:type="dxa"/>
            <w:vAlign w:val="center"/>
          </w:tcPr>
          <w:p w:rsidR="006779AE" w:rsidRPr="009435FE" w:rsidRDefault="006779AE" w:rsidP="005A2FF6">
            <w:pPr>
              <w:spacing w:line="204" w:lineRule="auto"/>
              <w:rPr>
                <w:rFonts w:cs="Nazanin"/>
                <w:sz w:val="28"/>
                <w:szCs w:val="28"/>
                <w:rtl/>
                <w:lang w:bidi="fa-IR"/>
              </w:rPr>
            </w:pPr>
            <w:r w:rsidRPr="009435FE">
              <w:rPr>
                <w:rFonts w:cs="Nazanin" w:hint="cs"/>
                <w:sz w:val="28"/>
                <w:szCs w:val="28"/>
                <w:rtl/>
                <w:lang w:bidi="fa-IR"/>
              </w:rPr>
              <w:t>تغییر ذینفعان و حامیان کلیدی پروژه یا تغییر نیازهای آنان</w:t>
            </w:r>
          </w:p>
        </w:tc>
      </w:tr>
      <w:tr w:rsidR="006779AE" w:rsidRPr="009435FE" w:rsidTr="00031587">
        <w:trPr>
          <w:trHeight w:val="645"/>
        </w:trPr>
        <w:tc>
          <w:tcPr>
            <w:tcW w:w="1479" w:type="dxa"/>
            <w:vMerge/>
            <w:vAlign w:val="center"/>
          </w:tcPr>
          <w:p w:rsidR="006779AE" w:rsidRPr="009435FE" w:rsidRDefault="006779AE" w:rsidP="002D55F6">
            <w:pPr>
              <w:spacing w:line="204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992" w:type="dxa"/>
            <w:vAlign w:val="center"/>
          </w:tcPr>
          <w:p w:rsidR="006779AE" w:rsidRPr="009435FE" w:rsidRDefault="006779AE" w:rsidP="009435FE">
            <w:pPr>
              <w:jc w:val="center"/>
              <w:rPr>
                <w:rFonts w:cs="Nazanin"/>
              </w:rPr>
            </w:pPr>
            <w:r w:rsidRPr="009435FE">
              <w:rPr>
                <w:rFonts w:asciiTheme="majorBidi" w:hAnsiTheme="majorBidi" w:cs="Nazanin"/>
                <w:sz w:val="24"/>
                <w:szCs w:val="24"/>
                <w:lang w:bidi="fa-IR"/>
              </w:rPr>
              <w:t>ER06</w:t>
            </w:r>
          </w:p>
        </w:tc>
        <w:tc>
          <w:tcPr>
            <w:tcW w:w="6771" w:type="dxa"/>
            <w:vAlign w:val="center"/>
          </w:tcPr>
          <w:p w:rsidR="006779AE" w:rsidRPr="009435FE" w:rsidRDefault="006779AE" w:rsidP="002D55F6">
            <w:pPr>
              <w:spacing w:line="204" w:lineRule="auto"/>
              <w:rPr>
                <w:rFonts w:cs="Nazanin"/>
                <w:sz w:val="28"/>
                <w:szCs w:val="28"/>
                <w:rtl/>
                <w:lang w:bidi="fa-IR"/>
              </w:rPr>
            </w:pPr>
            <w:r w:rsidRPr="009435FE">
              <w:rPr>
                <w:rFonts w:cs="Nazanin" w:hint="cs"/>
                <w:sz w:val="28"/>
                <w:szCs w:val="28"/>
                <w:rtl/>
                <w:lang w:bidi="fa-IR"/>
              </w:rPr>
              <w:t>مشکلات ناشی از سرقت کارگاه</w:t>
            </w:r>
          </w:p>
        </w:tc>
      </w:tr>
      <w:tr w:rsidR="006779AE" w:rsidRPr="009435FE" w:rsidTr="00031587">
        <w:trPr>
          <w:trHeight w:val="645"/>
        </w:trPr>
        <w:tc>
          <w:tcPr>
            <w:tcW w:w="1479" w:type="dxa"/>
            <w:vMerge/>
            <w:vAlign w:val="center"/>
          </w:tcPr>
          <w:p w:rsidR="006779AE" w:rsidRPr="009435FE" w:rsidRDefault="006779AE" w:rsidP="002D55F6">
            <w:pPr>
              <w:spacing w:line="204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992" w:type="dxa"/>
            <w:vAlign w:val="center"/>
          </w:tcPr>
          <w:p w:rsidR="006779AE" w:rsidRPr="009435FE" w:rsidRDefault="006779AE" w:rsidP="009435FE">
            <w:pPr>
              <w:jc w:val="center"/>
              <w:rPr>
                <w:rFonts w:cs="Nazanin"/>
              </w:rPr>
            </w:pPr>
            <w:r w:rsidRPr="009435FE">
              <w:rPr>
                <w:rFonts w:asciiTheme="majorBidi" w:hAnsiTheme="majorBidi" w:cs="Nazanin"/>
                <w:sz w:val="24"/>
                <w:szCs w:val="24"/>
                <w:lang w:bidi="fa-IR"/>
              </w:rPr>
              <w:t>ER07</w:t>
            </w:r>
          </w:p>
        </w:tc>
        <w:tc>
          <w:tcPr>
            <w:tcW w:w="6771" w:type="dxa"/>
            <w:vAlign w:val="center"/>
          </w:tcPr>
          <w:p w:rsidR="006779AE" w:rsidRPr="009435FE" w:rsidRDefault="006779AE" w:rsidP="002D55F6">
            <w:pPr>
              <w:spacing w:line="204" w:lineRule="auto"/>
              <w:rPr>
                <w:rFonts w:cs="Nazanin"/>
                <w:sz w:val="28"/>
                <w:szCs w:val="28"/>
                <w:rtl/>
                <w:lang w:bidi="fa-IR"/>
              </w:rPr>
            </w:pPr>
            <w:r w:rsidRPr="009435FE">
              <w:rPr>
                <w:rFonts w:cs="Nazanin" w:hint="cs"/>
                <w:sz w:val="28"/>
                <w:szCs w:val="28"/>
                <w:rtl/>
                <w:lang w:bidi="fa-IR"/>
              </w:rPr>
              <w:t>عدم تکمیل کار به علت مشکلات قانونی</w:t>
            </w:r>
          </w:p>
        </w:tc>
      </w:tr>
      <w:tr w:rsidR="006779AE" w:rsidRPr="009435FE" w:rsidTr="00031587">
        <w:trPr>
          <w:trHeight w:val="645"/>
        </w:trPr>
        <w:tc>
          <w:tcPr>
            <w:tcW w:w="1479" w:type="dxa"/>
            <w:vMerge/>
            <w:vAlign w:val="center"/>
          </w:tcPr>
          <w:p w:rsidR="006779AE" w:rsidRPr="009435FE" w:rsidRDefault="006779AE" w:rsidP="002D55F6">
            <w:pPr>
              <w:spacing w:line="204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992" w:type="dxa"/>
            <w:vAlign w:val="center"/>
          </w:tcPr>
          <w:p w:rsidR="006779AE" w:rsidRPr="009435FE" w:rsidRDefault="006779AE" w:rsidP="009435FE">
            <w:pPr>
              <w:jc w:val="center"/>
              <w:rPr>
                <w:rFonts w:cs="Nazanin"/>
              </w:rPr>
            </w:pPr>
            <w:r w:rsidRPr="009435FE">
              <w:rPr>
                <w:rFonts w:asciiTheme="majorBidi" w:hAnsiTheme="majorBidi" w:cs="Nazanin"/>
                <w:sz w:val="24"/>
                <w:szCs w:val="24"/>
                <w:lang w:bidi="fa-IR"/>
              </w:rPr>
              <w:t>ER08</w:t>
            </w:r>
          </w:p>
        </w:tc>
        <w:tc>
          <w:tcPr>
            <w:tcW w:w="6771" w:type="dxa"/>
            <w:vAlign w:val="center"/>
          </w:tcPr>
          <w:p w:rsidR="006779AE" w:rsidRPr="009435FE" w:rsidRDefault="006779AE" w:rsidP="002D55F6">
            <w:pPr>
              <w:spacing w:line="204" w:lineRule="auto"/>
              <w:rPr>
                <w:rFonts w:cs="Nazanin"/>
                <w:sz w:val="28"/>
                <w:szCs w:val="28"/>
                <w:rtl/>
                <w:lang w:bidi="fa-IR"/>
              </w:rPr>
            </w:pPr>
            <w:r w:rsidRPr="009435FE">
              <w:rPr>
                <w:rFonts w:cs="Nazanin" w:hint="cs"/>
                <w:sz w:val="28"/>
                <w:szCs w:val="28"/>
                <w:rtl/>
                <w:lang w:bidi="fa-IR"/>
              </w:rPr>
              <w:t>بلایای طبیعی و عوامل جوی: سیل، زلزله، طوفان، بارندگی شدید، برف و یخبندان</w:t>
            </w:r>
          </w:p>
        </w:tc>
      </w:tr>
      <w:tr w:rsidR="006779AE" w:rsidRPr="009435FE" w:rsidTr="00031587">
        <w:trPr>
          <w:trHeight w:val="645"/>
        </w:trPr>
        <w:tc>
          <w:tcPr>
            <w:tcW w:w="1479" w:type="dxa"/>
            <w:vMerge/>
            <w:vAlign w:val="center"/>
          </w:tcPr>
          <w:p w:rsidR="006779AE" w:rsidRPr="009435FE" w:rsidRDefault="006779AE" w:rsidP="002D55F6">
            <w:pPr>
              <w:spacing w:line="204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992" w:type="dxa"/>
            <w:vAlign w:val="center"/>
          </w:tcPr>
          <w:p w:rsidR="006779AE" w:rsidRPr="009435FE" w:rsidRDefault="006779AE" w:rsidP="009435FE">
            <w:pPr>
              <w:jc w:val="center"/>
              <w:rPr>
                <w:rFonts w:cs="Nazanin"/>
              </w:rPr>
            </w:pPr>
            <w:r w:rsidRPr="009435FE">
              <w:rPr>
                <w:rFonts w:asciiTheme="majorBidi" w:hAnsiTheme="majorBidi" w:cs="Nazanin"/>
                <w:sz w:val="24"/>
                <w:szCs w:val="24"/>
                <w:lang w:bidi="fa-IR"/>
              </w:rPr>
              <w:t>ER09</w:t>
            </w:r>
          </w:p>
        </w:tc>
        <w:tc>
          <w:tcPr>
            <w:tcW w:w="6771" w:type="dxa"/>
            <w:vAlign w:val="center"/>
          </w:tcPr>
          <w:p w:rsidR="006779AE" w:rsidRPr="009435FE" w:rsidRDefault="006779AE" w:rsidP="002D55F6">
            <w:pPr>
              <w:spacing w:line="204" w:lineRule="auto"/>
              <w:rPr>
                <w:rFonts w:cs="Nazanin"/>
                <w:sz w:val="28"/>
                <w:szCs w:val="28"/>
                <w:rtl/>
                <w:lang w:bidi="fa-IR"/>
              </w:rPr>
            </w:pPr>
            <w:r w:rsidRPr="009435FE">
              <w:rPr>
                <w:rFonts w:cs="Nazanin" w:hint="cs"/>
                <w:sz w:val="28"/>
                <w:szCs w:val="28"/>
                <w:rtl/>
                <w:lang w:bidi="fa-IR"/>
              </w:rPr>
              <w:t>حوادث و اتفاقات: آتشسوزی، از کار افتادگی سیستمها و تجهیزات، خرابی و ...</w:t>
            </w:r>
          </w:p>
        </w:tc>
      </w:tr>
      <w:tr w:rsidR="006779AE" w:rsidRPr="009435FE" w:rsidTr="00031587">
        <w:trPr>
          <w:trHeight w:val="645"/>
        </w:trPr>
        <w:tc>
          <w:tcPr>
            <w:tcW w:w="1479" w:type="dxa"/>
            <w:vMerge/>
            <w:vAlign w:val="center"/>
          </w:tcPr>
          <w:p w:rsidR="006779AE" w:rsidRPr="009435FE" w:rsidRDefault="006779AE" w:rsidP="002D55F6">
            <w:pPr>
              <w:spacing w:line="204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992" w:type="dxa"/>
            <w:vAlign w:val="center"/>
          </w:tcPr>
          <w:p w:rsidR="006779AE" w:rsidRPr="009435FE" w:rsidRDefault="006779AE" w:rsidP="009435FE">
            <w:pPr>
              <w:jc w:val="center"/>
              <w:rPr>
                <w:rFonts w:cs="Nazanin"/>
              </w:rPr>
            </w:pPr>
            <w:r w:rsidRPr="009435FE">
              <w:rPr>
                <w:rFonts w:asciiTheme="majorBidi" w:hAnsiTheme="majorBidi" w:cs="Nazanin"/>
                <w:sz w:val="24"/>
                <w:szCs w:val="24"/>
                <w:lang w:bidi="fa-IR"/>
              </w:rPr>
              <w:t>ER10</w:t>
            </w:r>
          </w:p>
        </w:tc>
        <w:tc>
          <w:tcPr>
            <w:tcW w:w="6771" w:type="dxa"/>
            <w:vAlign w:val="center"/>
          </w:tcPr>
          <w:p w:rsidR="006779AE" w:rsidRPr="009435FE" w:rsidRDefault="006779AE" w:rsidP="002D55F6">
            <w:pPr>
              <w:spacing w:line="204" w:lineRule="auto"/>
              <w:rPr>
                <w:rFonts w:cs="Nazanin"/>
                <w:sz w:val="28"/>
                <w:szCs w:val="28"/>
                <w:rtl/>
                <w:lang w:bidi="fa-IR"/>
              </w:rPr>
            </w:pPr>
            <w:r w:rsidRPr="009435FE">
              <w:rPr>
                <w:rFonts w:cs="Nazanin" w:hint="cs"/>
                <w:sz w:val="28"/>
                <w:szCs w:val="28"/>
                <w:rtl/>
                <w:lang w:bidi="fa-IR"/>
              </w:rPr>
              <w:t>تغییرفاکتورهای سیاسی (حمله نظامی، بمباران، تحریم)</w:t>
            </w:r>
          </w:p>
        </w:tc>
      </w:tr>
      <w:tr w:rsidR="006779AE" w:rsidRPr="009435FE" w:rsidTr="00031587">
        <w:trPr>
          <w:trHeight w:val="645"/>
        </w:trPr>
        <w:tc>
          <w:tcPr>
            <w:tcW w:w="1479" w:type="dxa"/>
            <w:vMerge/>
            <w:vAlign w:val="center"/>
          </w:tcPr>
          <w:p w:rsidR="006779AE" w:rsidRPr="009435FE" w:rsidRDefault="006779AE" w:rsidP="002D55F6">
            <w:pPr>
              <w:spacing w:line="204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992" w:type="dxa"/>
            <w:vAlign w:val="center"/>
          </w:tcPr>
          <w:p w:rsidR="006779AE" w:rsidRPr="009435FE" w:rsidRDefault="006779AE" w:rsidP="009435FE">
            <w:pPr>
              <w:jc w:val="center"/>
              <w:rPr>
                <w:rFonts w:cs="Nazanin"/>
              </w:rPr>
            </w:pPr>
            <w:r w:rsidRPr="009435FE">
              <w:rPr>
                <w:rFonts w:asciiTheme="majorBidi" w:hAnsiTheme="majorBidi" w:cs="Nazanin"/>
                <w:sz w:val="24"/>
                <w:szCs w:val="24"/>
                <w:lang w:bidi="fa-IR"/>
              </w:rPr>
              <w:t>ER11</w:t>
            </w:r>
          </w:p>
        </w:tc>
        <w:tc>
          <w:tcPr>
            <w:tcW w:w="6771" w:type="dxa"/>
            <w:vAlign w:val="center"/>
          </w:tcPr>
          <w:p w:rsidR="006779AE" w:rsidRPr="009435FE" w:rsidRDefault="006779AE" w:rsidP="002D55F6">
            <w:pPr>
              <w:spacing w:line="204" w:lineRule="auto"/>
              <w:rPr>
                <w:rFonts w:cs="Nazanin"/>
                <w:sz w:val="28"/>
                <w:szCs w:val="28"/>
                <w:rtl/>
                <w:lang w:bidi="fa-IR"/>
              </w:rPr>
            </w:pPr>
            <w:r w:rsidRPr="009435FE">
              <w:rPr>
                <w:rFonts w:cs="Nazanin" w:hint="cs"/>
                <w:sz w:val="28"/>
                <w:szCs w:val="28"/>
                <w:rtl/>
                <w:lang w:bidi="fa-IR"/>
              </w:rPr>
              <w:t>تغییر فاکتورهای اجتماعی (طیف جمعیتی، ازدواج، سن و ...)</w:t>
            </w:r>
          </w:p>
        </w:tc>
      </w:tr>
      <w:tr w:rsidR="006779AE" w:rsidRPr="009435FE" w:rsidTr="00031587">
        <w:trPr>
          <w:trHeight w:val="645"/>
        </w:trPr>
        <w:tc>
          <w:tcPr>
            <w:tcW w:w="1479" w:type="dxa"/>
            <w:vMerge/>
            <w:vAlign w:val="center"/>
          </w:tcPr>
          <w:p w:rsidR="006779AE" w:rsidRPr="009435FE" w:rsidRDefault="006779AE" w:rsidP="002D55F6">
            <w:pPr>
              <w:spacing w:line="204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992" w:type="dxa"/>
            <w:vAlign w:val="center"/>
          </w:tcPr>
          <w:p w:rsidR="006779AE" w:rsidRPr="009435FE" w:rsidRDefault="006779AE" w:rsidP="009435FE">
            <w:pPr>
              <w:jc w:val="center"/>
              <w:rPr>
                <w:rFonts w:cs="Nazanin"/>
              </w:rPr>
            </w:pPr>
            <w:r w:rsidRPr="009435FE">
              <w:rPr>
                <w:rFonts w:asciiTheme="majorBidi" w:hAnsiTheme="majorBidi" w:cs="Nazanin"/>
                <w:sz w:val="24"/>
                <w:szCs w:val="24"/>
                <w:lang w:bidi="fa-IR"/>
              </w:rPr>
              <w:t>ER12</w:t>
            </w:r>
          </w:p>
        </w:tc>
        <w:tc>
          <w:tcPr>
            <w:tcW w:w="6771" w:type="dxa"/>
            <w:vAlign w:val="center"/>
          </w:tcPr>
          <w:p w:rsidR="006779AE" w:rsidRPr="009435FE" w:rsidRDefault="006779AE" w:rsidP="002D55F6">
            <w:pPr>
              <w:spacing w:line="204" w:lineRule="auto"/>
              <w:rPr>
                <w:rFonts w:cs="Nazanin"/>
                <w:sz w:val="28"/>
                <w:szCs w:val="28"/>
                <w:rtl/>
                <w:lang w:bidi="fa-IR"/>
              </w:rPr>
            </w:pPr>
            <w:r w:rsidRPr="009435FE">
              <w:rPr>
                <w:rFonts w:cs="Nazanin" w:hint="cs"/>
                <w:sz w:val="28"/>
                <w:szCs w:val="28"/>
                <w:rtl/>
                <w:lang w:bidi="fa-IR"/>
              </w:rPr>
              <w:t>تغییر فاکتورهای فرهنگی و مذهبی (گرایش به خانه های لوکس و مجلل یل ویلایی و یا آپارتمانی)</w:t>
            </w:r>
          </w:p>
        </w:tc>
      </w:tr>
      <w:tr w:rsidR="006779AE" w:rsidRPr="009435FE" w:rsidTr="00031587">
        <w:trPr>
          <w:trHeight w:val="645"/>
        </w:trPr>
        <w:tc>
          <w:tcPr>
            <w:tcW w:w="1479" w:type="dxa"/>
            <w:vMerge/>
            <w:vAlign w:val="center"/>
          </w:tcPr>
          <w:p w:rsidR="006779AE" w:rsidRPr="009435FE" w:rsidRDefault="006779AE" w:rsidP="002D55F6">
            <w:pPr>
              <w:spacing w:line="204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992" w:type="dxa"/>
            <w:vAlign w:val="center"/>
          </w:tcPr>
          <w:p w:rsidR="006779AE" w:rsidRPr="009435FE" w:rsidRDefault="006779AE" w:rsidP="009435FE">
            <w:pPr>
              <w:jc w:val="center"/>
              <w:rPr>
                <w:rFonts w:cs="Nazanin"/>
              </w:rPr>
            </w:pPr>
            <w:r w:rsidRPr="009435FE">
              <w:rPr>
                <w:rFonts w:asciiTheme="majorBidi" w:hAnsiTheme="majorBidi" w:cs="Nazanin"/>
                <w:sz w:val="24"/>
                <w:szCs w:val="24"/>
                <w:lang w:bidi="fa-IR"/>
              </w:rPr>
              <w:t>ER13</w:t>
            </w:r>
          </w:p>
        </w:tc>
        <w:tc>
          <w:tcPr>
            <w:tcW w:w="6771" w:type="dxa"/>
            <w:vAlign w:val="center"/>
          </w:tcPr>
          <w:p w:rsidR="006779AE" w:rsidRPr="009435FE" w:rsidRDefault="006779AE" w:rsidP="002D55F6">
            <w:pPr>
              <w:spacing w:line="204" w:lineRule="auto"/>
              <w:rPr>
                <w:rFonts w:cs="Nazanin"/>
                <w:sz w:val="28"/>
                <w:szCs w:val="28"/>
                <w:rtl/>
                <w:lang w:bidi="fa-IR"/>
              </w:rPr>
            </w:pPr>
            <w:r w:rsidRPr="009435FE">
              <w:rPr>
                <w:rFonts w:cs="Nazanin" w:hint="cs"/>
                <w:sz w:val="28"/>
                <w:szCs w:val="28"/>
                <w:rtl/>
                <w:lang w:bidi="fa-IR"/>
              </w:rPr>
              <w:t>تغییر عوامل مؤثر بین المللی (افزایش یا کاهش مهاجرت، توریست و ....)</w:t>
            </w:r>
          </w:p>
        </w:tc>
      </w:tr>
      <w:tr w:rsidR="006779AE" w:rsidRPr="009435FE" w:rsidTr="00031587">
        <w:trPr>
          <w:trHeight w:val="645"/>
        </w:trPr>
        <w:tc>
          <w:tcPr>
            <w:tcW w:w="1479" w:type="dxa"/>
            <w:vMerge/>
            <w:vAlign w:val="center"/>
          </w:tcPr>
          <w:p w:rsidR="006779AE" w:rsidRPr="009435FE" w:rsidRDefault="006779AE" w:rsidP="002D55F6">
            <w:pPr>
              <w:spacing w:line="204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992" w:type="dxa"/>
            <w:vAlign w:val="center"/>
          </w:tcPr>
          <w:p w:rsidR="006779AE" w:rsidRPr="009435FE" w:rsidRDefault="006779AE" w:rsidP="009435FE">
            <w:pPr>
              <w:jc w:val="center"/>
              <w:rPr>
                <w:rFonts w:cs="Nazanin"/>
              </w:rPr>
            </w:pPr>
            <w:r w:rsidRPr="009435FE">
              <w:rPr>
                <w:rFonts w:asciiTheme="majorBidi" w:hAnsiTheme="majorBidi" w:cs="Nazanin"/>
                <w:sz w:val="24"/>
                <w:szCs w:val="24"/>
                <w:lang w:bidi="fa-IR"/>
              </w:rPr>
              <w:t>ER14</w:t>
            </w:r>
          </w:p>
        </w:tc>
        <w:tc>
          <w:tcPr>
            <w:tcW w:w="6771" w:type="dxa"/>
            <w:vAlign w:val="center"/>
          </w:tcPr>
          <w:p w:rsidR="006779AE" w:rsidRPr="009435FE" w:rsidRDefault="006779AE" w:rsidP="002D55F6">
            <w:pPr>
              <w:spacing w:line="204" w:lineRule="auto"/>
              <w:rPr>
                <w:rFonts w:cs="Nazanin"/>
                <w:sz w:val="28"/>
                <w:szCs w:val="28"/>
                <w:rtl/>
                <w:lang w:bidi="fa-IR"/>
              </w:rPr>
            </w:pPr>
            <w:r w:rsidRPr="009435FE">
              <w:rPr>
                <w:rFonts w:cs="Nazanin" w:hint="cs"/>
                <w:sz w:val="28"/>
                <w:szCs w:val="28"/>
                <w:rtl/>
                <w:lang w:bidi="fa-IR"/>
              </w:rPr>
              <w:t>قوانین و مقررات (وام برای انبوه سازان، قوانین فروش مسکن متری، عدم ساخت و ساز در مناطق خاص)</w:t>
            </w:r>
          </w:p>
        </w:tc>
      </w:tr>
      <w:tr w:rsidR="006779AE" w:rsidRPr="009435FE" w:rsidTr="00031587">
        <w:trPr>
          <w:trHeight w:val="645"/>
        </w:trPr>
        <w:tc>
          <w:tcPr>
            <w:tcW w:w="1479" w:type="dxa"/>
            <w:vMerge/>
            <w:vAlign w:val="center"/>
          </w:tcPr>
          <w:p w:rsidR="006779AE" w:rsidRPr="009435FE" w:rsidRDefault="006779AE" w:rsidP="002D55F6">
            <w:pPr>
              <w:spacing w:line="204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992" w:type="dxa"/>
            <w:vAlign w:val="center"/>
          </w:tcPr>
          <w:p w:rsidR="006779AE" w:rsidRPr="009435FE" w:rsidRDefault="006779AE" w:rsidP="009435FE">
            <w:pPr>
              <w:jc w:val="center"/>
              <w:rPr>
                <w:rFonts w:cs="Nazanin"/>
              </w:rPr>
            </w:pPr>
            <w:r w:rsidRPr="009435FE">
              <w:rPr>
                <w:rFonts w:asciiTheme="majorBidi" w:hAnsiTheme="majorBidi" w:cs="Nazanin"/>
                <w:sz w:val="24"/>
                <w:szCs w:val="24"/>
                <w:lang w:bidi="fa-IR"/>
              </w:rPr>
              <w:t>ER15</w:t>
            </w:r>
          </w:p>
        </w:tc>
        <w:tc>
          <w:tcPr>
            <w:tcW w:w="6771" w:type="dxa"/>
            <w:vAlign w:val="center"/>
          </w:tcPr>
          <w:p w:rsidR="006779AE" w:rsidRPr="009435FE" w:rsidRDefault="006779AE" w:rsidP="002D55F6">
            <w:pPr>
              <w:spacing w:line="204" w:lineRule="auto"/>
              <w:rPr>
                <w:rFonts w:cs="Nazanin"/>
                <w:sz w:val="28"/>
                <w:szCs w:val="28"/>
                <w:rtl/>
                <w:lang w:bidi="fa-IR"/>
              </w:rPr>
            </w:pPr>
            <w:r w:rsidRPr="009435FE">
              <w:rPr>
                <w:rFonts w:cs="Nazanin" w:hint="cs"/>
                <w:sz w:val="28"/>
                <w:szCs w:val="28"/>
                <w:rtl/>
                <w:lang w:bidi="fa-IR"/>
              </w:rPr>
              <w:t>وضعیت نامناسب در بازار محصول و یا عدم تحقق فروش</w:t>
            </w:r>
          </w:p>
        </w:tc>
      </w:tr>
      <w:tr w:rsidR="006779AE" w:rsidRPr="009435FE" w:rsidTr="00031587">
        <w:trPr>
          <w:trHeight w:val="645"/>
        </w:trPr>
        <w:tc>
          <w:tcPr>
            <w:tcW w:w="1479" w:type="dxa"/>
            <w:vMerge/>
            <w:vAlign w:val="center"/>
          </w:tcPr>
          <w:p w:rsidR="006779AE" w:rsidRPr="009435FE" w:rsidRDefault="006779AE" w:rsidP="002D55F6">
            <w:pPr>
              <w:spacing w:line="204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992" w:type="dxa"/>
            <w:vAlign w:val="center"/>
          </w:tcPr>
          <w:p w:rsidR="006779AE" w:rsidRPr="009435FE" w:rsidRDefault="006779AE" w:rsidP="009435FE">
            <w:pPr>
              <w:jc w:val="center"/>
              <w:rPr>
                <w:rFonts w:cs="Nazanin"/>
              </w:rPr>
            </w:pPr>
            <w:r w:rsidRPr="009435FE">
              <w:rPr>
                <w:rFonts w:asciiTheme="majorBidi" w:hAnsiTheme="majorBidi" w:cs="Nazanin"/>
                <w:sz w:val="24"/>
                <w:szCs w:val="24"/>
                <w:lang w:bidi="fa-IR"/>
              </w:rPr>
              <w:t>ER16</w:t>
            </w:r>
          </w:p>
        </w:tc>
        <w:tc>
          <w:tcPr>
            <w:tcW w:w="6771" w:type="dxa"/>
            <w:vAlign w:val="center"/>
          </w:tcPr>
          <w:p w:rsidR="006779AE" w:rsidRPr="009435FE" w:rsidRDefault="006779AE" w:rsidP="002D55F6">
            <w:pPr>
              <w:spacing w:line="204" w:lineRule="auto"/>
              <w:rPr>
                <w:rFonts w:cs="Nazanin"/>
                <w:sz w:val="28"/>
                <w:szCs w:val="28"/>
                <w:rtl/>
                <w:lang w:bidi="fa-IR"/>
              </w:rPr>
            </w:pPr>
            <w:r w:rsidRPr="009435FE">
              <w:rPr>
                <w:rFonts w:cs="Nazanin" w:hint="cs"/>
                <w:sz w:val="28"/>
                <w:szCs w:val="28"/>
                <w:rtl/>
                <w:lang w:bidi="fa-IR"/>
              </w:rPr>
              <w:t>تغیرات فنی و تکنولوژیکی</w:t>
            </w:r>
          </w:p>
        </w:tc>
      </w:tr>
      <w:tr w:rsidR="006779AE" w:rsidRPr="009435FE" w:rsidTr="00031587">
        <w:trPr>
          <w:trHeight w:val="645"/>
        </w:trPr>
        <w:tc>
          <w:tcPr>
            <w:tcW w:w="1479" w:type="dxa"/>
            <w:vMerge/>
            <w:vAlign w:val="center"/>
          </w:tcPr>
          <w:p w:rsidR="006779AE" w:rsidRPr="009435FE" w:rsidRDefault="006779AE" w:rsidP="002D55F6">
            <w:pPr>
              <w:spacing w:line="204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992" w:type="dxa"/>
            <w:vAlign w:val="center"/>
          </w:tcPr>
          <w:p w:rsidR="006779AE" w:rsidRPr="009435FE" w:rsidRDefault="006779AE" w:rsidP="009435FE">
            <w:pPr>
              <w:jc w:val="center"/>
              <w:rPr>
                <w:rFonts w:cs="Nazanin"/>
              </w:rPr>
            </w:pPr>
            <w:r w:rsidRPr="009435FE">
              <w:rPr>
                <w:rFonts w:asciiTheme="majorBidi" w:hAnsiTheme="majorBidi" w:cs="Nazanin"/>
                <w:sz w:val="24"/>
                <w:szCs w:val="24"/>
                <w:lang w:bidi="fa-IR"/>
              </w:rPr>
              <w:t>ER17</w:t>
            </w:r>
          </w:p>
        </w:tc>
        <w:tc>
          <w:tcPr>
            <w:tcW w:w="6771" w:type="dxa"/>
            <w:vAlign w:val="center"/>
          </w:tcPr>
          <w:p w:rsidR="006779AE" w:rsidRPr="009435FE" w:rsidRDefault="006779AE" w:rsidP="002D55F6">
            <w:pPr>
              <w:spacing w:line="204" w:lineRule="auto"/>
              <w:rPr>
                <w:rFonts w:cs="Nazanin"/>
                <w:sz w:val="28"/>
                <w:szCs w:val="28"/>
                <w:rtl/>
                <w:lang w:bidi="fa-IR"/>
              </w:rPr>
            </w:pPr>
            <w:r w:rsidRPr="009435FE">
              <w:rPr>
                <w:rFonts w:cs="Nazanin" w:hint="cs"/>
                <w:sz w:val="28"/>
                <w:szCs w:val="28"/>
                <w:rtl/>
                <w:lang w:bidi="fa-IR"/>
              </w:rPr>
              <w:t>تأثیر پروژه های مجاور</w:t>
            </w:r>
          </w:p>
        </w:tc>
      </w:tr>
      <w:tr w:rsidR="006779AE" w:rsidRPr="009435FE" w:rsidTr="00031587">
        <w:trPr>
          <w:trHeight w:val="645"/>
        </w:trPr>
        <w:tc>
          <w:tcPr>
            <w:tcW w:w="1479" w:type="dxa"/>
            <w:vMerge/>
            <w:vAlign w:val="center"/>
          </w:tcPr>
          <w:p w:rsidR="006779AE" w:rsidRPr="009435FE" w:rsidRDefault="006779AE" w:rsidP="002D55F6">
            <w:pPr>
              <w:spacing w:line="204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992" w:type="dxa"/>
            <w:vAlign w:val="center"/>
          </w:tcPr>
          <w:p w:rsidR="006779AE" w:rsidRPr="009435FE" w:rsidRDefault="006779AE" w:rsidP="009435FE">
            <w:pPr>
              <w:jc w:val="center"/>
              <w:rPr>
                <w:rFonts w:cs="Nazanin"/>
              </w:rPr>
            </w:pPr>
            <w:r w:rsidRPr="009435FE">
              <w:rPr>
                <w:rFonts w:asciiTheme="majorBidi" w:hAnsiTheme="majorBidi" w:cs="Nazanin"/>
                <w:sz w:val="24"/>
                <w:szCs w:val="24"/>
                <w:lang w:bidi="fa-IR"/>
              </w:rPr>
              <w:t>ER18</w:t>
            </w:r>
          </w:p>
        </w:tc>
        <w:tc>
          <w:tcPr>
            <w:tcW w:w="6771" w:type="dxa"/>
            <w:vAlign w:val="center"/>
          </w:tcPr>
          <w:p w:rsidR="006779AE" w:rsidRPr="009435FE" w:rsidRDefault="006779AE" w:rsidP="00965EA2">
            <w:pPr>
              <w:spacing w:line="204" w:lineRule="auto"/>
              <w:rPr>
                <w:rFonts w:cs="Nazanin"/>
                <w:sz w:val="28"/>
                <w:szCs w:val="28"/>
                <w:rtl/>
                <w:lang w:bidi="fa-IR"/>
              </w:rPr>
            </w:pPr>
            <w:r w:rsidRPr="009435FE">
              <w:rPr>
                <w:rFonts w:cs="Nazanin" w:hint="cs"/>
                <w:sz w:val="28"/>
                <w:szCs w:val="28"/>
                <w:rtl/>
                <w:lang w:bidi="fa-IR"/>
              </w:rPr>
              <w:t>تورم (افزایش قیمت تمام شده اجرا)</w:t>
            </w:r>
          </w:p>
        </w:tc>
      </w:tr>
      <w:tr w:rsidR="006779AE" w:rsidRPr="009435FE" w:rsidTr="00031587">
        <w:trPr>
          <w:trHeight w:val="645"/>
        </w:trPr>
        <w:tc>
          <w:tcPr>
            <w:tcW w:w="1479" w:type="dxa"/>
            <w:vMerge/>
            <w:vAlign w:val="center"/>
          </w:tcPr>
          <w:p w:rsidR="006779AE" w:rsidRPr="009435FE" w:rsidRDefault="006779AE" w:rsidP="002D55F6">
            <w:pPr>
              <w:spacing w:line="204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992" w:type="dxa"/>
            <w:vAlign w:val="center"/>
          </w:tcPr>
          <w:p w:rsidR="006779AE" w:rsidRPr="009435FE" w:rsidRDefault="006779AE" w:rsidP="009435FE">
            <w:pPr>
              <w:jc w:val="center"/>
              <w:rPr>
                <w:rFonts w:cs="Nazanin"/>
              </w:rPr>
            </w:pPr>
            <w:r w:rsidRPr="009435FE">
              <w:rPr>
                <w:rFonts w:asciiTheme="majorBidi" w:hAnsiTheme="majorBidi" w:cs="Nazanin"/>
                <w:sz w:val="24"/>
                <w:szCs w:val="24"/>
                <w:lang w:bidi="fa-IR"/>
              </w:rPr>
              <w:t>ER19</w:t>
            </w:r>
          </w:p>
        </w:tc>
        <w:tc>
          <w:tcPr>
            <w:tcW w:w="6771" w:type="dxa"/>
            <w:vAlign w:val="center"/>
          </w:tcPr>
          <w:p w:rsidR="006779AE" w:rsidRPr="009435FE" w:rsidRDefault="006779AE" w:rsidP="002D55F6">
            <w:pPr>
              <w:spacing w:line="204" w:lineRule="auto"/>
              <w:rPr>
                <w:rFonts w:cs="Nazanin"/>
                <w:sz w:val="28"/>
                <w:szCs w:val="28"/>
                <w:rtl/>
                <w:lang w:bidi="fa-IR"/>
              </w:rPr>
            </w:pPr>
            <w:r w:rsidRPr="009435FE">
              <w:rPr>
                <w:rFonts w:cs="Nazanin" w:hint="cs"/>
                <w:sz w:val="28"/>
                <w:szCs w:val="28"/>
                <w:rtl/>
                <w:lang w:bidi="fa-IR"/>
              </w:rPr>
              <w:t>امنیت منطقه پروژه</w:t>
            </w:r>
          </w:p>
        </w:tc>
      </w:tr>
      <w:tr w:rsidR="006779AE" w:rsidRPr="009435FE" w:rsidTr="00031587">
        <w:trPr>
          <w:trHeight w:val="645"/>
        </w:trPr>
        <w:tc>
          <w:tcPr>
            <w:tcW w:w="1479" w:type="dxa"/>
            <w:vMerge/>
            <w:vAlign w:val="center"/>
          </w:tcPr>
          <w:p w:rsidR="006779AE" w:rsidRPr="009435FE" w:rsidRDefault="006779AE" w:rsidP="002D55F6">
            <w:pPr>
              <w:spacing w:line="204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992" w:type="dxa"/>
            <w:vAlign w:val="center"/>
          </w:tcPr>
          <w:p w:rsidR="006779AE" w:rsidRPr="009435FE" w:rsidRDefault="006779AE" w:rsidP="009435FE">
            <w:pPr>
              <w:jc w:val="center"/>
              <w:rPr>
                <w:rFonts w:cs="Nazanin"/>
              </w:rPr>
            </w:pPr>
            <w:r w:rsidRPr="009435FE">
              <w:rPr>
                <w:rFonts w:asciiTheme="majorBidi" w:hAnsiTheme="majorBidi" w:cs="Nazanin"/>
                <w:sz w:val="24"/>
                <w:szCs w:val="24"/>
                <w:lang w:bidi="fa-IR"/>
              </w:rPr>
              <w:t>ER20</w:t>
            </w:r>
          </w:p>
        </w:tc>
        <w:tc>
          <w:tcPr>
            <w:tcW w:w="6771" w:type="dxa"/>
            <w:vAlign w:val="center"/>
          </w:tcPr>
          <w:p w:rsidR="006779AE" w:rsidRPr="009435FE" w:rsidRDefault="006779AE" w:rsidP="002D55F6">
            <w:pPr>
              <w:spacing w:line="204" w:lineRule="auto"/>
              <w:rPr>
                <w:rFonts w:cs="Nazanin"/>
                <w:sz w:val="28"/>
                <w:szCs w:val="28"/>
                <w:rtl/>
                <w:lang w:bidi="fa-IR"/>
              </w:rPr>
            </w:pPr>
            <w:r w:rsidRPr="009435FE">
              <w:rPr>
                <w:rFonts w:cs="Nazanin" w:hint="cs"/>
                <w:sz w:val="28"/>
                <w:szCs w:val="28"/>
                <w:rtl/>
                <w:lang w:bidi="fa-IR"/>
              </w:rPr>
              <w:t>تحریم</w:t>
            </w:r>
          </w:p>
        </w:tc>
      </w:tr>
      <w:tr w:rsidR="006779AE" w:rsidRPr="009435FE" w:rsidTr="00031587">
        <w:trPr>
          <w:trHeight w:val="645"/>
        </w:trPr>
        <w:tc>
          <w:tcPr>
            <w:tcW w:w="1479" w:type="dxa"/>
            <w:vMerge/>
            <w:vAlign w:val="center"/>
          </w:tcPr>
          <w:p w:rsidR="006779AE" w:rsidRPr="009435FE" w:rsidRDefault="006779AE" w:rsidP="002D55F6">
            <w:pPr>
              <w:spacing w:line="204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992" w:type="dxa"/>
            <w:vAlign w:val="center"/>
          </w:tcPr>
          <w:p w:rsidR="006779AE" w:rsidRPr="009435FE" w:rsidRDefault="006779AE" w:rsidP="009435FE">
            <w:pPr>
              <w:jc w:val="center"/>
              <w:rPr>
                <w:rFonts w:cs="Nazanin"/>
              </w:rPr>
            </w:pPr>
            <w:r w:rsidRPr="009435FE">
              <w:rPr>
                <w:rFonts w:asciiTheme="majorBidi" w:hAnsiTheme="majorBidi" w:cs="Nazanin"/>
                <w:sz w:val="24"/>
                <w:szCs w:val="24"/>
                <w:lang w:bidi="fa-IR"/>
              </w:rPr>
              <w:t>ER21</w:t>
            </w:r>
          </w:p>
        </w:tc>
        <w:tc>
          <w:tcPr>
            <w:tcW w:w="6771" w:type="dxa"/>
            <w:vAlign w:val="center"/>
          </w:tcPr>
          <w:p w:rsidR="006779AE" w:rsidRPr="009435FE" w:rsidRDefault="006779AE" w:rsidP="002D55F6">
            <w:pPr>
              <w:spacing w:line="204" w:lineRule="auto"/>
              <w:rPr>
                <w:rFonts w:cs="Nazanin"/>
                <w:sz w:val="28"/>
                <w:szCs w:val="28"/>
                <w:rtl/>
                <w:lang w:bidi="fa-IR"/>
              </w:rPr>
            </w:pPr>
            <w:r w:rsidRPr="009435FE">
              <w:rPr>
                <w:rFonts w:cs="Nazanin" w:hint="cs"/>
                <w:sz w:val="28"/>
                <w:szCs w:val="28"/>
                <w:rtl/>
                <w:lang w:bidi="fa-IR"/>
              </w:rPr>
              <w:t>تغییر کاربری اطراف سایت</w:t>
            </w:r>
          </w:p>
        </w:tc>
      </w:tr>
      <w:tr w:rsidR="006779AE" w:rsidRPr="009435FE" w:rsidTr="00031587">
        <w:trPr>
          <w:trHeight w:val="645"/>
        </w:trPr>
        <w:tc>
          <w:tcPr>
            <w:tcW w:w="1479" w:type="dxa"/>
            <w:vMerge/>
            <w:vAlign w:val="center"/>
          </w:tcPr>
          <w:p w:rsidR="006779AE" w:rsidRPr="009435FE" w:rsidRDefault="006779AE" w:rsidP="002D55F6">
            <w:pPr>
              <w:spacing w:line="204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992" w:type="dxa"/>
            <w:vAlign w:val="center"/>
          </w:tcPr>
          <w:p w:rsidR="006779AE" w:rsidRPr="009435FE" w:rsidRDefault="006779AE" w:rsidP="009435FE">
            <w:pPr>
              <w:jc w:val="center"/>
              <w:rPr>
                <w:rFonts w:cs="Nazanin"/>
              </w:rPr>
            </w:pPr>
            <w:r w:rsidRPr="009435FE">
              <w:rPr>
                <w:rFonts w:asciiTheme="majorBidi" w:hAnsiTheme="majorBidi" w:cs="Nazanin"/>
                <w:sz w:val="24"/>
                <w:szCs w:val="24"/>
                <w:lang w:bidi="fa-IR"/>
              </w:rPr>
              <w:t>ER22</w:t>
            </w:r>
          </w:p>
        </w:tc>
        <w:tc>
          <w:tcPr>
            <w:tcW w:w="6771" w:type="dxa"/>
            <w:vAlign w:val="center"/>
          </w:tcPr>
          <w:p w:rsidR="006779AE" w:rsidRPr="009435FE" w:rsidRDefault="006779AE" w:rsidP="002D55F6">
            <w:pPr>
              <w:spacing w:line="204" w:lineRule="auto"/>
              <w:rPr>
                <w:rFonts w:cs="Nazanin"/>
                <w:sz w:val="28"/>
                <w:szCs w:val="28"/>
                <w:rtl/>
                <w:lang w:bidi="fa-IR"/>
              </w:rPr>
            </w:pPr>
            <w:r w:rsidRPr="009435FE">
              <w:rPr>
                <w:rFonts w:cs="Nazanin" w:hint="cs"/>
                <w:sz w:val="28"/>
                <w:szCs w:val="28"/>
                <w:rtl/>
                <w:lang w:bidi="fa-IR"/>
              </w:rPr>
              <w:t>وجود فضای رقابتی شدید و تأثیر رقبا در میزان فروش</w:t>
            </w:r>
          </w:p>
        </w:tc>
      </w:tr>
      <w:tr w:rsidR="006779AE" w:rsidRPr="009435FE" w:rsidTr="00031587">
        <w:trPr>
          <w:trHeight w:val="645"/>
        </w:trPr>
        <w:tc>
          <w:tcPr>
            <w:tcW w:w="1479" w:type="dxa"/>
            <w:vMerge/>
            <w:vAlign w:val="center"/>
          </w:tcPr>
          <w:p w:rsidR="006779AE" w:rsidRPr="009435FE" w:rsidRDefault="006779AE" w:rsidP="002D55F6">
            <w:pPr>
              <w:spacing w:line="204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992" w:type="dxa"/>
            <w:vAlign w:val="center"/>
          </w:tcPr>
          <w:p w:rsidR="006779AE" w:rsidRPr="009435FE" w:rsidRDefault="006779AE" w:rsidP="009435FE">
            <w:pPr>
              <w:jc w:val="center"/>
              <w:rPr>
                <w:rFonts w:cs="Nazanin"/>
              </w:rPr>
            </w:pPr>
            <w:r w:rsidRPr="009435FE">
              <w:rPr>
                <w:rFonts w:asciiTheme="majorBidi" w:hAnsiTheme="majorBidi" w:cs="Nazanin"/>
                <w:sz w:val="24"/>
                <w:szCs w:val="24"/>
                <w:lang w:bidi="fa-IR"/>
              </w:rPr>
              <w:t>ER23</w:t>
            </w:r>
          </w:p>
        </w:tc>
        <w:tc>
          <w:tcPr>
            <w:tcW w:w="6771" w:type="dxa"/>
            <w:vAlign w:val="center"/>
          </w:tcPr>
          <w:p w:rsidR="006779AE" w:rsidRPr="009435FE" w:rsidRDefault="006779AE" w:rsidP="002D55F6">
            <w:pPr>
              <w:spacing w:line="204" w:lineRule="auto"/>
              <w:rPr>
                <w:rFonts w:cs="Nazanin"/>
                <w:sz w:val="28"/>
                <w:szCs w:val="28"/>
                <w:rtl/>
                <w:lang w:bidi="fa-IR"/>
              </w:rPr>
            </w:pPr>
            <w:r w:rsidRPr="009435FE">
              <w:rPr>
                <w:rFonts w:cs="Nazanin" w:hint="cs"/>
                <w:sz w:val="28"/>
                <w:szCs w:val="28"/>
                <w:rtl/>
                <w:lang w:bidi="fa-IR"/>
              </w:rPr>
              <w:t>ورود تکنولوژی رقابتی شدید</w:t>
            </w:r>
          </w:p>
        </w:tc>
      </w:tr>
      <w:tr w:rsidR="006779AE" w:rsidRPr="009435FE" w:rsidTr="00031587">
        <w:trPr>
          <w:trHeight w:val="645"/>
        </w:trPr>
        <w:tc>
          <w:tcPr>
            <w:tcW w:w="1479" w:type="dxa"/>
            <w:vMerge/>
            <w:vAlign w:val="center"/>
          </w:tcPr>
          <w:p w:rsidR="006779AE" w:rsidRPr="009435FE" w:rsidRDefault="006779AE" w:rsidP="002D55F6">
            <w:pPr>
              <w:spacing w:line="204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992" w:type="dxa"/>
            <w:vAlign w:val="center"/>
          </w:tcPr>
          <w:p w:rsidR="006779AE" w:rsidRPr="009435FE" w:rsidRDefault="006779AE" w:rsidP="009435FE">
            <w:pPr>
              <w:jc w:val="center"/>
              <w:rPr>
                <w:rFonts w:cs="Nazanin"/>
              </w:rPr>
            </w:pPr>
            <w:r w:rsidRPr="009435FE">
              <w:rPr>
                <w:rFonts w:asciiTheme="majorBidi" w:hAnsiTheme="majorBidi" w:cs="Nazanin"/>
                <w:sz w:val="24"/>
                <w:szCs w:val="24"/>
                <w:lang w:bidi="fa-IR"/>
              </w:rPr>
              <w:t>ER24</w:t>
            </w:r>
          </w:p>
        </w:tc>
        <w:tc>
          <w:tcPr>
            <w:tcW w:w="6771" w:type="dxa"/>
            <w:vAlign w:val="center"/>
          </w:tcPr>
          <w:p w:rsidR="006779AE" w:rsidRPr="009435FE" w:rsidRDefault="006779AE" w:rsidP="002D55F6">
            <w:pPr>
              <w:spacing w:line="204" w:lineRule="auto"/>
              <w:rPr>
                <w:rFonts w:cs="Nazanin"/>
                <w:sz w:val="28"/>
                <w:szCs w:val="28"/>
                <w:rtl/>
                <w:lang w:bidi="fa-IR"/>
              </w:rPr>
            </w:pPr>
            <w:r w:rsidRPr="009435FE">
              <w:rPr>
                <w:rFonts w:cs="Nazanin" w:hint="cs"/>
                <w:sz w:val="28"/>
                <w:szCs w:val="28"/>
                <w:rtl/>
                <w:lang w:bidi="fa-IR"/>
              </w:rPr>
              <w:t>تغییرات قوانین</w:t>
            </w:r>
          </w:p>
        </w:tc>
      </w:tr>
      <w:tr w:rsidR="006779AE" w:rsidRPr="009435FE" w:rsidTr="00D33A1C">
        <w:trPr>
          <w:trHeight w:val="770"/>
        </w:trPr>
        <w:tc>
          <w:tcPr>
            <w:tcW w:w="1479" w:type="dxa"/>
            <w:vMerge/>
            <w:vAlign w:val="center"/>
          </w:tcPr>
          <w:p w:rsidR="006779AE" w:rsidRPr="009435FE" w:rsidRDefault="006779AE" w:rsidP="002D55F6">
            <w:pPr>
              <w:spacing w:line="204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992" w:type="dxa"/>
            <w:vAlign w:val="center"/>
          </w:tcPr>
          <w:p w:rsidR="006779AE" w:rsidRPr="009435FE" w:rsidRDefault="006779AE" w:rsidP="009435FE">
            <w:pPr>
              <w:jc w:val="center"/>
              <w:rPr>
                <w:rFonts w:cs="Nazanin"/>
              </w:rPr>
            </w:pPr>
            <w:r w:rsidRPr="009435FE">
              <w:rPr>
                <w:rFonts w:asciiTheme="majorBidi" w:hAnsiTheme="majorBidi" w:cs="Nazanin"/>
                <w:sz w:val="24"/>
                <w:szCs w:val="24"/>
                <w:lang w:bidi="fa-IR"/>
              </w:rPr>
              <w:t>ER25</w:t>
            </w:r>
          </w:p>
        </w:tc>
        <w:tc>
          <w:tcPr>
            <w:tcW w:w="6771" w:type="dxa"/>
            <w:vAlign w:val="center"/>
          </w:tcPr>
          <w:p w:rsidR="00D33A1C" w:rsidRPr="009435FE" w:rsidRDefault="006779AE" w:rsidP="00D33A1C">
            <w:pPr>
              <w:spacing w:line="204" w:lineRule="auto"/>
              <w:rPr>
                <w:rFonts w:cs="Nazanin"/>
                <w:sz w:val="28"/>
                <w:szCs w:val="28"/>
                <w:rtl/>
                <w:lang w:bidi="fa-IR"/>
              </w:rPr>
            </w:pPr>
            <w:r w:rsidRPr="009435FE">
              <w:rPr>
                <w:rFonts w:cs="Nazanin" w:hint="cs"/>
                <w:sz w:val="28"/>
                <w:szCs w:val="28"/>
                <w:rtl/>
                <w:lang w:bidi="fa-IR"/>
              </w:rPr>
              <w:t>تغییرات مالیاتی</w:t>
            </w:r>
          </w:p>
        </w:tc>
      </w:tr>
      <w:tr w:rsidR="00F71C29" w:rsidRPr="009435FE" w:rsidTr="00031587">
        <w:trPr>
          <w:trHeight w:val="645"/>
        </w:trPr>
        <w:tc>
          <w:tcPr>
            <w:tcW w:w="1479" w:type="dxa"/>
            <w:vMerge w:val="restart"/>
            <w:textDirection w:val="tbRl"/>
            <w:vAlign w:val="center"/>
          </w:tcPr>
          <w:p w:rsidR="00F71C29" w:rsidRPr="00031587" w:rsidRDefault="00F71C29" w:rsidP="00031587">
            <w:pPr>
              <w:spacing w:line="204" w:lineRule="auto"/>
              <w:ind w:left="113" w:right="113"/>
              <w:jc w:val="center"/>
              <w:rPr>
                <w:rFonts w:cs="Nazanin"/>
                <w:b/>
                <w:bCs/>
                <w:sz w:val="24"/>
                <w:szCs w:val="24"/>
                <w:rtl/>
                <w:lang w:bidi="fa-IR"/>
              </w:rPr>
            </w:pPr>
            <w:r w:rsidRPr="00031587">
              <w:rPr>
                <w:rFonts w:cs="Nazanin" w:hint="cs"/>
                <w:b/>
                <w:bCs/>
                <w:sz w:val="24"/>
                <w:szCs w:val="24"/>
                <w:rtl/>
                <w:lang w:bidi="fa-IR"/>
              </w:rPr>
              <w:t>سازمانی (وابستگی های پروژه، ارتباطات، منابع، بودجه، اولویت بندی)</w:t>
            </w:r>
          </w:p>
        </w:tc>
        <w:tc>
          <w:tcPr>
            <w:tcW w:w="992" w:type="dxa"/>
            <w:vAlign w:val="center"/>
          </w:tcPr>
          <w:p w:rsidR="00F71C29" w:rsidRPr="009435FE" w:rsidRDefault="006779AE" w:rsidP="009435FE">
            <w:pPr>
              <w:spacing w:line="204" w:lineRule="auto"/>
              <w:jc w:val="center"/>
              <w:rPr>
                <w:rFonts w:asciiTheme="majorBidi" w:hAnsiTheme="majorBidi" w:cs="Nazanin"/>
                <w:sz w:val="24"/>
                <w:szCs w:val="24"/>
                <w:lang w:bidi="fa-IR"/>
              </w:rPr>
            </w:pPr>
            <w:r w:rsidRPr="009435FE">
              <w:rPr>
                <w:rFonts w:asciiTheme="majorBidi" w:hAnsiTheme="majorBidi" w:cs="Nazanin"/>
                <w:sz w:val="24"/>
                <w:szCs w:val="24"/>
                <w:lang w:bidi="fa-IR"/>
              </w:rPr>
              <w:t>OR01</w:t>
            </w:r>
          </w:p>
        </w:tc>
        <w:tc>
          <w:tcPr>
            <w:tcW w:w="6771" w:type="dxa"/>
            <w:vAlign w:val="center"/>
          </w:tcPr>
          <w:p w:rsidR="00F71C29" w:rsidRPr="009435FE" w:rsidRDefault="00F71C29" w:rsidP="00B64471">
            <w:pPr>
              <w:spacing w:line="204" w:lineRule="auto"/>
              <w:rPr>
                <w:rFonts w:cs="Nazanin"/>
                <w:sz w:val="28"/>
                <w:szCs w:val="28"/>
                <w:rtl/>
                <w:lang w:bidi="fa-IR"/>
              </w:rPr>
            </w:pPr>
            <w:r w:rsidRPr="009435FE">
              <w:rPr>
                <w:rFonts w:cs="Nazanin" w:hint="cs"/>
                <w:sz w:val="28"/>
                <w:szCs w:val="28"/>
                <w:rtl/>
                <w:lang w:bidi="fa-IR"/>
              </w:rPr>
              <w:t>کمبود نقدینگی</w:t>
            </w:r>
          </w:p>
        </w:tc>
      </w:tr>
      <w:tr w:rsidR="006779AE" w:rsidRPr="009435FE" w:rsidTr="00031587">
        <w:trPr>
          <w:trHeight w:val="645"/>
        </w:trPr>
        <w:tc>
          <w:tcPr>
            <w:tcW w:w="1479" w:type="dxa"/>
            <w:vMerge/>
            <w:vAlign w:val="center"/>
          </w:tcPr>
          <w:p w:rsidR="006779AE" w:rsidRPr="009435FE" w:rsidRDefault="006779AE" w:rsidP="002D55F6">
            <w:pPr>
              <w:spacing w:line="204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992" w:type="dxa"/>
            <w:vAlign w:val="center"/>
          </w:tcPr>
          <w:p w:rsidR="006779AE" w:rsidRPr="009435FE" w:rsidRDefault="006779AE" w:rsidP="009435FE">
            <w:pPr>
              <w:jc w:val="center"/>
              <w:rPr>
                <w:rFonts w:cs="Nazanin"/>
              </w:rPr>
            </w:pPr>
            <w:r w:rsidRPr="009435FE">
              <w:rPr>
                <w:rFonts w:asciiTheme="majorBidi" w:hAnsiTheme="majorBidi" w:cs="Nazanin"/>
                <w:sz w:val="24"/>
                <w:szCs w:val="24"/>
                <w:lang w:bidi="fa-IR"/>
              </w:rPr>
              <w:t>OR02</w:t>
            </w:r>
          </w:p>
        </w:tc>
        <w:tc>
          <w:tcPr>
            <w:tcW w:w="6771" w:type="dxa"/>
            <w:vAlign w:val="center"/>
          </w:tcPr>
          <w:p w:rsidR="006779AE" w:rsidRPr="009435FE" w:rsidRDefault="006779AE" w:rsidP="005A2FF6">
            <w:pPr>
              <w:spacing w:line="204" w:lineRule="auto"/>
              <w:rPr>
                <w:rFonts w:cs="Nazanin"/>
                <w:sz w:val="28"/>
                <w:szCs w:val="28"/>
                <w:rtl/>
                <w:lang w:bidi="fa-IR"/>
              </w:rPr>
            </w:pPr>
            <w:r w:rsidRPr="009435FE">
              <w:rPr>
                <w:rFonts w:cs="Nazanin" w:hint="cs"/>
                <w:sz w:val="28"/>
                <w:szCs w:val="28"/>
                <w:rtl/>
                <w:lang w:bidi="fa-IR"/>
              </w:rPr>
              <w:t>تغییرات در بودجه مصوب</w:t>
            </w:r>
          </w:p>
        </w:tc>
      </w:tr>
      <w:tr w:rsidR="006779AE" w:rsidRPr="009435FE" w:rsidTr="00031587">
        <w:trPr>
          <w:trHeight w:val="645"/>
        </w:trPr>
        <w:tc>
          <w:tcPr>
            <w:tcW w:w="1479" w:type="dxa"/>
            <w:vMerge/>
            <w:vAlign w:val="center"/>
          </w:tcPr>
          <w:p w:rsidR="006779AE" w:rsidRPr="009435FE" w:rsidRDefault="006779AE" w:rsidP="002D55F6">
            <w:pPr>
              <w:spacing w:line="204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992" w:type="dxa"/>
            <w:vAlign w:val="center"/>
          </w:tcPr>
          <w:p w:rsidR="006779AE" w:rsidRPr="009435FE" w:rsidRDefault="006779AE" w:rsidP="009435FE">
            <w:pPr>
              <w:jc w:val="center"/>
              <w:rPr>
                <w:rFonts w:cs="Nazanin"/>
              </w:rPr>
            </w:pPr>
            <w:r w:rsidRPr="009435FE">
              <w:rPr>
                <w:rFonts w:asciiTheme="majorBidi" w:hAnsiTheme="majorBidi" w:cs="Nazanin"/>
                <w:sz w:val="24"/>
                <w:szCs w:val="24"/>
                <w:lang w:bidi="fa-IR"/>
              </w:rPr>
              <w:t>OR03</w:t>
            </w:r>
          </w:p>
        </w:tc>
        <w:tc>
          <w:tcPr>
            <w:tcW w:w="6771" w:type="dxa"/>
            <w:vAlign w:val="center"/>
          </w:tcPr>
          <w:p w:rsidR="006779AE" w:rsidRPr="009435FE" w:rsidRDefault="006779AE" w:rsidP="005A2FF6">
            <w:pPr>
              <w:spacing w:line="204" w:lineRule="auto"/>
              <w:rPr>
                <w:rFonts w:cs="Nazanin"/>
                <w:sz w:val="28"/>
                <w:szCs w:val="28"/>
                <w:rtl/>
                <w:lang w:bidi="fa-IR"/>
              </w:rPr>
            </w:pPr>
            <w:r w:rsidRPr="009435FE">
              <w:rPr>
                <w:rFonts w:cs="Nazanin" w:hint="cs"/>
                <w:sz w:val="28"/>
                <w:szCs w:val="28"/>
                <w:rtl/>
                <w:lang w:bidi="fa-IR"/>
              </w:rPr>
              <w:t>تغییرات در اولویت بندی پروژه ها</w:t>
            </w:r>
          </w:p>
        </w:tc>
      </w:tr>
      <w:tr w:rsidR="006779AE" w:rsidRPr="009435FE" w:rsidTr="00031587">
        <w:trPr>
          <w:trHeight w:val="645"/>
        </w:trPr>
        <w:tc>
          <w:tcPr>
            <w:tcW w:w="1479" w:type="dxa"/>
            <w:vMerge/>
            <w:vAlign w:val="center"/>
          </w:tcPr>
          <w:p w:rsidR="006779AE" w:rsidRPr="009435FE" w:rsidRDefault="006779AE" w:rsidP="002D55F6">
            <w:pPr>
              <w:spacing w:line="204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992" w:type="dxa"/>
            <w:vAlign w:val="center"/>
          </w:tcPr>
          <w:p w:rsidR="006779AE" w:rsidRPr="009435FE" w:rsidRDefault="006779AE" w:rsidP="009435FE">
            <w:pPr>
              <w:jc w:val="center"/>
              <w:rPr>
                <w:rFonts w:cs="Nazanin"/>
              </w:rPr>
            </w:pPr>
            <w:r w:rsidRPr="009435FE">
              <w:rPr>
                <w:rFonts w:asciiTheme="majorBidi" w:hAnsiTheme="majorBidi" w:cs="Nazanin"/>
                <w:sz w:val="24"/>
                <w:szCs w:val="24"/>
                <w:lang w:bidi="fa-IR"/>
              </w:rPr>
              <w:t>OR04</w:t>
            </w:r>
          </w:p>
        </w:tc>
        <w:tc>
          <w:tcPr>
            <w:tcW w:w="6771" w:type="dxa"/>
            <w:vAlign w:val="center"/>
          </w:tcPr>
          <w:p w:rsidR="006779AE" w:rsidRPr="009435FE" w:rsidRDefault="006779AE" w:rsidP="005A2FF6">
            <w:pPr>
              <w:spacing w:line="204" w:lineRule="auto"/>
              <w:rPr>
                <w:rFonts w:cs="Nazanin"/>
                <w:sz w:val="28"/>
                <w:szCs w:val="28"/>
                <w:rtl/>
                <w:lang w:bidi="fa-IR"/>
              </w:rPr>
            </w:pPr>
            <w:r w:rsidRPr="009435FE">
              <w:rPr>
                <w:rFonts w:cs="Nazanin" w:hint="cs"/>
                <w:sz w:val="28"/>
                <w:szCs w:val="28"/>
                <w:rtl/>
                <w:lang w:bidi="fa-IR"/>
              </w:rPr>
              <w:t>مشکلات سرمایه گذاران</w:t>
            </w:r>
          </w:p>
        </w:tc>
      </w:tr>
      <w:tr w:rsidR="006779AE" w:rsidRPr="009435FE" w:rsidTr="00031587">
        <w:trPr>
          <w:trHeight w:val="645"/>
        </w:trPr>
        <w:tc>
          <w:tcPr>
            <w:tcW w:w="1479" w:type="dxa"/>
            <w:vMerge/>
            <w:vAlign w:val="center"/>
          </w:tcPr>
          <w:p w:rsidR="006779AE" w:rsidRPr="009435FE" w:rsidRDefault="006779AE" w:rsidP="002D55F6">
            <w:pPr>
              <w:spacing w:line="204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992" w:type="dxa"/>
            <w:vAlign w:val="center"/>
          </w:tcPr>
          <w:p w:rsidR="006779AE" w:rsidRPr="009435FE" w:rsidRDefault="006779AE" w:rsidP="009435FE">
            <w:pPr>
              <w:jc w:val="center"/>
              <w:rPr>
                <w:rFonts w:cs="Nazanin"/>
              </w:rPr>
            </w:pPr>
            <w:r w:rsidRPr="009435FE">
              <w:rPr>
                <w:rFonts w:asciiTheme="majorBidi" w:hAnsiTheme="majorBidi" w:cs="Nazanin"/>
                <w:sz w:val="24"/>
                <w:szCs w:val="24"/>
                <w:lang w:bidi="fa-IR"/>
              </w:rPr>
              <w:t>OR05</w:t>
            </w:r>
          </w:p>
        </w:tc>
        <w:tc>
          <w:tcPr>
            <w:tcW w:w="6771" w:type="dxa"/>
            <w:vAlign w:val="center"/>
          </w:tcPr>
          <w:p w:rsidR="006779AE" w:rsidRPr="009435FE" w:rsidRDefault="006779AE" w:rsidP="005A2FF6">
            <w:pPr>
              <w:spacing w:line="204" w:lineRule="auto"/>
              <w:rPr>
                <w:rFonts w:cs="Nazanin"/>
                <w:sz w:val="28"/>
                <w:szCs w:val="28"/>
                <w:rtl/>
                <w:lang w:bidi="fa-IR"/>
              </w:rPr>
            </w:pPr>
            <w:r w:rsidRPr="009435FE">
              <w:rPr>
                <w:rFonts w:cs="Nazanin" w:hint="cs"/>
                <w:sz w:val="28"/>
                <w:szCs w:val="28"/>
                <w:rtl/>
                <w:lang w:bidi="fa-IR"/>
              </w:rPr>
              <w:t>افزایش هزینه های زمین</w:t>
            </w:r>
          </w:p>
        </w:tc>
      </w:tr>
      <w:tr w:rsidR="006779AE" w:rsidRPr="009435FE" w:rsidTr="00031587">
        <w:trPr>
          <w:trHeight w:val="645"/>
        </w:trPr>
        <w:tc>
          <w:tcPr>
            <w:tcW w:w="1479" w:type="dxa"/>
            <w:vMerge/>
            <w:vAlign w:val="center"/>
          </w:tcPr>
          <w:p w:rsidR="006779AE" w:rsidRPr="009435FE" w:rsidRDefault="006779AE" w:rsidP="002D55F6">
            <w:pPr>
              <w:spacing w:line="204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992" w:type="dxa"/>
            <w:vAlign w:val="center"/>
          </w:tcPr>
          <w:p w:rsidR="006779AE" w:rsidRPr="009435FE" w:rsidRDefault="006779AE" w:rsidP="009435FE">
            <w:pPr>
              <w:jc w:val="center"/>
              <w:rPr>
                <w:rFonts w:cs="Nazanin"/>
              </w:rPr>
            </w:pPr>
            <w:r w:rsidRPr="009435FE">
              <w:rPr>
                <w:rFonts w:asciiTheme="majorBidi" w:hAnsiTheme="majorBidi" w:cs="Nazanin"/>
                <w:sz w:val="24"/>
                <w:szCs w:val="24"/>
                <w:lang w:bidi="fa-IR"/>
              </w:rPr>
              <w:t>OR06</w:t>
            </w:r>
          </w:p>
        </w:tc>
        <w:tc>
          <w:tcPr>
            <w:tcW w:w="6771" w:type="dxa"/>
            <w:vAlign w:val="center"/>
          </w:tcPr>
          <w:p w:rsidR="006779AE" w:rsidRPr="009435FE" w:rsidRDefault="006779AE" w:rsidP="005A2FF6">
            <w:pPr>
              <w:spacing w:line="204" w:lineRule="auto"/>
              <w:rPr>
                <w:rFonts w:cs="Nazanin"/>
                <w:sz w:val="28"/>
                <w:szCs w:val="28"/>
                <w:rtl/>
                <w:lang w:bidi="fa-IR"/>
              </w:rPr>
            </w:pPr>
            <w:r w:rsidRPr="009435FE">
              <w:rPr>
                <w:rFonts w:cs="Nazanin" w:hint="cs"/>
                <w:sz w:val="28"/>
                <w:szCs w:val="28"/>
                <w:rtl/>
                <w:lang w:bidi="fa-IR"/>
              </w:rPr>
              <w:t>افزایش هزینه منابع انسانی شرکت</w:t>
            </w:r>
          </w:p>
        </w:tc>
      </w:tr>
      <w:tr w:rsidR="006779AE" w:rsidRPr="009435FE" w:rsidTr="00031587">
        <w:trPr>
          <w:trHeight w:val="645"/>
        </w:trPr>
        <w:tc>
          <w:tcPr>
            <w:tcW w:w="1479" w:type="dxa"/>
            <w:vMerge/>
            <w:vAlign w:val="center"/>
          </w:tcPr>
          <w:p w:rsidR="006779AE" w:rsidRPr="009435FE" w:rsidRDefault="006779AE" w:rsidP="002D55F6">
            <w:pPr>
              <w:spacing w:line="204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992" w:type="dxa"/>
            <w:vAlign w:val="center"/>
          </w:tcPr>
          <w:p w:rsidR="006779AE" w:rsidRPr="009435FE" w:rsidRDefault="006779AE" w:rsidP="009435FE">
            <w:pPr>
              <w:jc w:val="center"/>
              <w:rPr>
                <w:rFonts w:cs="Nazanin"/>
              </w:rPr>
            </w:pPr>
            <w:r w:rsidRPr="009435FE">
              <w:rPr>
                <w:rFonts w:asciiTheme="majorBidi" w:hAnsiTheme="majorBidi" w:cs="Nazanin"/>
                <w:sz w:val="24"/>
                <w:szCs w:val="24"/>
                <w:lang w:bidi="fa-IR"/>
              </w:rPr>
              <w:t>OR07</w:t>
            </w:r>
          </w:p>
        </w:tc>
        <w:tc>
          <w:tcPr>
            <w:tcW w:w="6771" w:type="dxa"/>
            <w:vAlign w:val="center"/>
          </w:tcPr>
          <w:p w:rsidR="006779AE" w:rsidRPr="009435FE" w:rsidRDefault="006779AE" w:rsidP="005A2FF6">
            <w:pPr>
              <w:spacing w:line="204" w:lineRule="auto"/>
              <w:rPr>
                <w:rFonts w:cs="Nazanin"/>
                <w:sz w:val="28"/>
                <w:szCs w:val="28"/>
                <w:rtl/>
                <w:lang w:bidi="fa-IR"/>
              </w:rPr>
            </w:pPr>
            <w:r w:rsidRPr="009435FE">
              <w:rPr>
                <w:rFonts w:cs="Nazanin" w:hint="cs"/>
                <w:sz w:val="28"/>
                <w:szCs w:val="28"/>
                <w:rtl/>
                <w:lang w:bidi="fa-IR"/>
              </w:rPr>
              <w:t>تغییر مسؤولین اجرایی</w:t>
            </w:r>
          </w:p>
        </w:tc>
      </w:tr>
      <w:tr w:rsidR="006779AE" w:rsidRPr="009435FE" w:rsidTr="00031587">
        <w:trPr>
          <w:trHeight w:val="645"/>
        </w:trPr>
        <w:tc>
          <w:tcPr>
            <w:tcW w:w="1479" w:type="dxa"/>
            <w:vMerge/>
            <w:vAlign w:val="center"/>
          </w:tcPr>
          <w:p w:rsidR="006779AE" w:rsidRPr="009435FE" w:rsidRDefault="006779AE" w:rsidP="002D55F6">
            <w:pPr>
              <w:spacing w:line="204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992" w:type="dxa"/>
            <w:vAlign w:val="center"/>
          </w:tcPr>
          <w:p w:rsidR="006779AE" w:rsidRPr="009435FE" w:rsidRDefault="006779AE" w:rsidP="009435FE">
            <w:pPr>
              <w:jc w:val="center"/>
              <w:rPr>
                <w:rFonts w:cs="Nazanin"/>
              </w:rPr>
            </w:pPr>
            <w:r w:rsidRPr="009435FE">
              <w:rPr>
                <w:rFonts w:asciiTheme="majorBidi" w:hAnsiTheme="majorBidi" w:cs="Nazanin"/>
                <w:sz w:val="24"/>
                <w:szCs w:val="24"/>
                <w:lang w:bidi="fa-IR"/>
              </w:rPr>
              <w:t>OR08</w:t>
            </w:r>
          </w:p>
        </w:tc>
        <w:tc>
          <w:tcPr>
            <w:tcW w:w="6771" w:type="dxa"/>
            <w:vAlign w:val="center"/>
          </w:tcPr>
          <w:p w:rsidR="006779AE" w:rsidRPr="009435FE" w:rsidRDefault="006779AE" w:rsidP="005A2FF6">
            <w:pPr>
              <w:spacing w:line="204" w:lineRule="auto"/>
              <w:rPr>
                <w:rFonts w:cs="Nazanin"/>
                <w:sz w:val="28"/>
                <w:szCs w:val="28"/>
                <w:rtl/>
                <w:lang w:bidi="fa-IR"/>
              </w:rPr>
            </w:pPr>
            <w:r w:rsidRPr="009435FE">
              <w:rPr>
                <w:rFonts w:cs="Nazanin" w:hint="cs"/>
                <w:sz w:val="28"/>
                <w:szCs w:val="28"/>
                <w:rtl/>
                <w:lang w:bidi="fa-IR"/>
              </w:rPr>
              <w:t>طولانی شدن ابلاغ قرارداد پیمانکاران</w:t>
            </w:r>
          </w:p>
        </w:tc>
      </w:tr>
      <w:tr w:rsidR="006779AE" w:rsidRPr="009435FE" w:rsidTr="00031587">
        <w:trPr>
          <w:trHeight w:val="645"/>
        </w:trPr>
        <w:tc>
          <w:tcPr>
            <w:tcW w:w="1479" w:type="dxa"/>
            <w:vMerge/>
            <w:vAlign w:val="center"/>
          </w:tcPr>
          <w:p w:rsidR="006779AE" w:rsidRPr="009435FE" w:rsidRDefault="006779AE" w:rsidP="002D55F6">
            <w:pPr>
              <w:spacing w:line="204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992" w:type="dxa"/>
            <w:vAlign w:val="center"/>
          </w:tcPr>
          <w:p w:rsidR="006779AE" w:rsidRPr="009435FE" w:rsidRDefault="006779AE" w:rsidP="009435FE">
            <w:pPr>
              <w:jc w:val="center"/>
              <w:rPr>
                <w:rFonts w:cs="Nazanin"/>
              </w:rPr>
            </w:pPr>
            <w:r w:rsidRPr="009435FE">
              <w:rPr>
                <w:rFonts w:asciiTheme="majorBidi" w:hAnsiTheme="majorBidi" w:cs="Nazanin"/>
                <w:sz w:val="24"/>
                <w:szCs w:val="24"/>
                <w:lang w:bidi="fa-IR"/>
              </w:rPr>
              <w:t>OR09</w:t>
            </w:r>
          </w:p>
        </w:tc>
        <w:tc>
          <w:tcPr>
            <w:tcW w:w="6771" w:type="dxa"/>
            <w:vAlign w:val="center"/>
          </w:tcPr>
          <w:p w:rsidR="006779AE" w:rsidRPr="009435FE" w:rsidRDefault="006779AE" w:rsidP="005A2FF6">
            <w:pPr>
              <w:spacing w:line="204" w:lineRule="auto"/>
              <w:rPr>
                <w:rFonts w:cs="Nazanin"/>
                <w:sz w:val="28"/>
                <w:szCs w:val="28"/>
                <w:rtl/>
                <w:lang w:bidi="fa-IR"/>
              </w:rPr>
            </w:pPr>
            <w:r w:rsidRPr="009435FE">
              <w:rPr>
                <w:rFonts w:cs="Nazanin" w:hint="cs"/>
                <w:sz w:val="28"/>
                <w:szCs w:val="28"/>
                <w:rtl/>
                <w:lang w:bidi="fa-IR"/>
              </w:rPr>
              <w:t>مشکلات قراردادی با پیمانکاران</w:t>
            </w:r>
          </w:p>
        </w:tc>
      </w:tr>
      <w:tr w:rsidR="006779AE" w:rsidRPr="009435FE" w:rsidTr="00031587">
        <w:trPr>
          <w:trHeight w:val="645"/>
        </w:trPr>
        <w:tc>
          <w:tcPr>
            <w:tcW w:w="1479" w:type="dxa"/>
            <w:vMerge/>
            <w:vAlign w:val="center"/>
          </w:tcPr>
          <w:p w:rsidR="006779AE" w:rsidRPr="009435FE" w:rsidRDefault="006779AE" w:rsidP="002D55F6">
            <w:pPr>
              <w:spacing w:line="204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992" w:type="dxa"/>
            <w:vAlign w:val="center"/>
          </w:tcPr>
          <w:p w:rsidR="006779AE" w:rsidRPr="009435FE" w:rsidRDefault="006779AE" w:rsidP="009435FE">
            <w:pPr>
              <w:jc w:val="center"/>
              <w:rPr>
                <w:rFonts w:cs="Nazanin"/>
              </w:rPr>
            </w:pPr>
            <w:r w:rsidRPr="009435FE">
              <w:rPr>
                <w:rFonts w:asciiTheme="majorBidi" w:hAnsiTheme="majorBidi" w:cs="Nazanin"/>
                <w:sz w:val="24"/>
                <w:szCs w:val="24"/>
                <w:lang w:bidi="fa-IR"/>
              </w:rPr>
              <w:t>OR10</w:t>
            </w:r>
          </w:p>
        </w:tc>
        <w:tc>
          <w:tcPr>
            <w:tcW w:w="6771" w:type="dxa"/>
            <w:vAlign w:val="center"/>
          </w:tcPr>
          <w:p w:rsidR="006779AE" w:rsidRPr="009435FE" w:rsidRDefault="006779AE" w:rsidP="005A2FF6">
            <w:pPr>
              <w:spacing w:line="204" w:lineRule="auto"/>
              <w:rPr>
                <w:rFonts w:cs="Nazanin"/>
                <w:sz w:val="28"/>
                <w:szCs w:val="28"/>
                <w:rtl/>
                <w:lang w:bidi="fa-IR"/>
              </w:rPr>
            </w:pPr>
            <w:r w:rsidRPr="009435FE">
              <w:rPr>
                <w:rFonts w:cs="Nazanin" w:hint="cs"/>
                <w:sz w:val="28"/>
                <w:szCs w:val="28"/>
                <w:rtl/>
                <w:lang w:bidi="fa-IR"/>
              </w:rPr>
              <w:t>کمبود/ ازدست دادن نیروی انسانی متخصص در شرکت</w:t>
            </w:r>
          </w:p>
        </w:tc>
      </w:tr>
      <w:tr w:rsidR="00BD2A29" w:rsidRPr="009435FE" w:rsidTr="00031587">
        <w:trPr>
          <w:trHeight w:val="645"/>
        </w:trPr>
        <w:tc>
          <w:tcPr>
            <w:tcW w:w="1479" w:type="dxa"/>
            <w:vMerge w:val="restart"/>
            <w:textDirection w:val="tbRl"/>
            <w:vAlign w:val="center"/>
          </w:tcPr>
          <w:p w:rsidR="00BD2A29" w:rsidRPr="009435FE" w:rsidRDefault="00BD2A29" w:rsidP="00031587">
            <w:pPr>
              <w:spacing w:line="204" w:lineRule="auto"/>
              <w:ind w:left="113" w:right="113"/>
              <w:jc w:val="center"/>
              <w:rPr>
                <w:rFonts w:cs="Nazanin"/>
                <w:b/>
                <w:bCs/>
                <w:sz w:val="28"/>
                <w:szCs w:val="28"/>
                <w:rtl/>
                <w:lang w:bidi="fa-IR"/>
              </w:rPr>
            </w:pPr>
            <w:r w:rsidRPr="009435FE">
              <w:rPr>
                <w:rFonts w:cs="Nazanin" w:hint="cs"/>
                <w:b/>
                <w:bCs/>
                <w:sz w:val="28"/>
                <w:szCs w:val="28"/>
                <w:rtl/>
                <w:lang w:bidi="fa-IR"/>
              </w:rPr>
              <w:t>مدیریت پروژه (تخمین، برنامه ریزی، کنترل، ارتباطات پروژه)</w:t>
            </w:r>
          </w:p>
        </w:tc>
        <w:tc>
          <w:tcPr>
            <w:tcW w:w="992" w:type="dxa"/>
            <w:vAlign w:val="center"/>
          </w:tcPr>
          <w:p w:rsidR="00BD2A29" w:rsidRPr="009435FE" w:rsidRDefault="008E4441" w:rsidP="009435FE">
            <w:pPr>
              <w:spacing w:line="204" w:lineRule="auto"/>
              <w:jc w:val="center"/>
              <w:rPr>
                <w:rFonts w:asciiTheme="majorBidi" w:hAnsiTheme="majorBidi" w:cs="Nazanin"/>
                <w:sz w:val="24"/>
                <w:szCs w:val="24"/>
                <w:lang w:bidi="fa-IR"/>
              </w:rPr>
            </w:pPr>
            <w:r w:rsidRPr="009435FE">
              <w:rPr>
                <w:rFonts w:asciiTheme="majorBidi" w:hAnsiTheme="majorBidi" w:cs="Nazanin"/>
                <w:sz w:val="24"/>
                <w:szCs w:val="24"/>
                <w:lang w:bidi="fa-IR"/>
              </w:rPr>
              <w:t>PMR01</w:t>
            </w:r>
          </w:p>
        </w:tc>
        <w:tc>
          <w:tcPr>
            <w:tcW w:w="6771" w:type="dxa"/>
            <w:vAlign w:val="center"/>
          </w:tcPr>
          <w:p w:rsidR="00BD2A29" w:rsidRPr="009435FE" w:rsidRDefault="00BD2A29" w:rsidP="002D55F6">
            <w:pPr>
              <w:spacing w:line="204" w:lineRule="auto"/>
              <w:jc w:val="both"/>
              <w:rPr>
                <w:rFonts w:cs="Nazanin"/>
                <w:sz w:val="28"/>
                <w:szCs w:val="28"/>
                <w:rtl/>
                <w:lang w:bidi="fa-IR"/>
              </w:rPr>
            </w:pPr>
            <w:r w:rsidRPr="009435FE">
              <w:rPr>
                <w:rFonts w:cs="Nazanin" w:hint="cs"/>
                <w:sz w:val="28"/>
                <w:szCs w:val="28"/>
                <w:rtl/>
                <w:lang w:bidi="fa-IR"/>
              </w:rPr>
              <w:t xml:space="preserve">عدم تشخیص جامع </w:t>
            </w:r>
            <w:r w:rsidRPr="009435FE">
              <w:rPr>
                <w:rFonts w:cs="Nazanin"/>
                <w:sz w:val="28"/>
                <w:szCs w:val="28"/>
                <w:lang w:bidi="fa-IR"/>
              </w:rPr>
              <w:t>WBS</w:t>
            </w:r>
          </w:p>
        </w:tc>
      </w:tr>
      <w:tr w:rsidR="008E4441" w:rsidRPr="009435FE" w:rsidTr="00031587">
        <w:trPr>
          <w:trHeight w:val="645"/>
        </w:trPr>
        <w:tc>
          <w:tcPr>
            <w:tcW w:w="1479" w:type="dxa"/>
            <w:vMerge/>
            <w:vAlign w:val="center"/>
          </w:tcPr>
          <w:p w:rsidR="008E4441" w:rsidRPr="009435FE" w:rsidRDefault="008E4441" w:rsidP="002D55F6">
            <w:pPr>
              <w:autoSpaceDE w:val="0"/>
              <w:autoSpaceDN w:val="0"/>
              <w:bidi w:val="0"/>
              <w:adjustRightInd w:val="0"/>
              <w:rPr>
                <w:rFonts w:asciiTheme="minorHAnsi" w:hAnsiTheme="minorHAnsi" w:cs="Nazanin"/>
                <w:sz w:val="28"/>
                <w:szCs w:val="28"/>
                <w:lang w:bidi="fa-IR"/>
              </w:rPr>
            </w:pPr>
          </w:p>
        </w:tc>
        <w:tc>
          <w:tcPr>
            <w:tcW w:w="992" w:type="dxa"/>
            <w:vAlign w:val="center"/>
          </w:tcPr>
          <w:p w:rsidR="008E4441" w:rsidRPr="009435FE" w:rsidRDefault="008E4441" w:rsidP="009435FE">
            <w:pPr>
              <w:jc w:val="center"/>
              <w:rPr>
                <w:rFonts w:cs="Nazanin"/>
              </w:rPr>
            </w:pPr>
            <w:r w:rsidRPr="009435FE">
              <w:rPr>
                <w:rFonts w:asciiTheme="majorBidi" w:hAnsiTheme="majorBidi" w:cs="Nazanin"/>
                <w:sz w:val="24"/>
                <w:szCs w:val="24"/>
                <w:lang w:bidi="fa-IR"/>
              </w:rPr>
              <w:t>PMR02</w:t>
            </w:r>
          </w:p>
        </w:tc>
        <w:tc>
          <w:tcPr>
            <w:tcW w:w="6771" w:type="dxa"/>
            <w:vAlign w:val="center"/>
          </w:tcPr>
          <w:p w:rsidR="008E4441" w:rsidRPr="009435FE" w:rsidRDefault="008E4441" w:rsidP="002D55F6">
            <w:pPr>
              <w:autoSpaceDE w:val="0"/>
              <w:autoSpaceDN w:val="0"/>
              <w:adjustRightInd w:val="0"/>
              <w:rPr>
                <w:rFonts w:eastAsiaTheme="minorHAnsi" w:cs="Nazanin"/>
                <w:lang w:bidi="fa-IR"/>
              </w:rPr>
            </w:pPr>
            <w:r w:rsidRPr="009435FE">
              <w:rPr>
                <w:rFonts w:ascii="BMitra" w:eastAsiaTheme="minorHAnsi" w:cs="Nazanin" w:hint="cs"/>
                <w:sz w:val="28"/>
                <w:szCs w:val="28"/>
                <w:rtl/>
                <w:lang w:bidi="fa-IR"/>
              </w:rPr>
              <w:t>برآورد</w:t>
            </w:r>
            <w:r w:rsidRPr="009435FE">
              <w:rPr>
                <w:rFonts w:ascii="BMitra" w:eastAsiaTheme="minorHAnsi" w:cs="Nazanin"/>
                <w:sz w:val="28"/>
                <w:szCs w:val="28"/>
                <w:lang w:bidi="fa-IR"/>
              </w:rPr>
              <w:t xml:space="preserve"> </w:t>
            </w:r>
            <w:r w:rsidRPr="009435FE">
              <w:rPr>
                <w:rFonts w:ascii="BMitra" w:eastAsiaTheme="minorHAnsi" w:cs="Nazanin" w:hint="cs"/>
                <w:sz w:val="28"/>
                <w:szCs w:val="28"/>
                <w:rtl/>
                <w:lang w:bidi="fa-IR"/>
              </w:rPr>
              <w:t>نادرست</w:t>
            </w:r>
            <w:r w:rsidRPr="009435FE">
              <w:rPr>
                <w:rFonts w:ascii="BMitra" w:eastAsiaTheme="minorHAnsi" w:cs="Nazanin"/>
                <w:sz w:val="28"/>
                <w:szCs w:val="28"/>
                <w:lang w:bidi="fa-IR"/>
              </w:rPr>
              <w:t xml:space="preserve"> </w:t>
            </w:r>
            <w:r w:rsidRPr="009435FE">
              <w:rPr>
                <w:rFonts w:ascii="BMitra" w:eastAsiaTheme="minorHAnsi" w:cs="Nazanin" w:hint="cs"/>
                <w:sz w:val="28"/>
                <w:szCs w:val="28"/>
                <w:rtl/>
                <w:lang w:bidi="fa-IR"/>
              </w:rPr>
              <w:t>زمان</w:t>
            </w:r>
            <w:r w:rsidRPr="009435FE">
              <w:rPr>
                <w:rFonts w:ascii="BMitra" w:eastAsiaTheme="minorHAnsi" w:cs="Nazanin"/>
                <w:sz w:val="28"/>
                <w:szCs w:val="28"/>
                <w:lang w:bidi="fa-IR"/>
              </w:rPr>
              <w:t xml:space="preserve"> </w:t>
            </w:r>
            <w:r w:rsidRPr="009435FE">
              <w:rPr>
                <w:rFonts w:ascii="BMitra" w:eastAsiaTheme="minorHAnsi" w:cs="Nazanin" w:hint="cs"/>
                <w:sz w:val="28"/>
                <w:szCs w:val="28"/>
                <w:rtl/>
                <w:lang w:bidi="fa-IR"/>
              </w:rPr>
              <w:t>و</w:t>
            </w:r>
            <w:r w:rsidRPr="009435FE">
              <w:rPr>
                <w:rFonts w:ascii="BMitra" w:eastAsiaTheme="minorHAnsi" w:cs="Nazanin"/>
                <w:sz w:val="28"/>
                <w:szCs w:val="28"/>
                <w:lang w:bidi="fa-IR"/>
              </w:rPr>
              <w:t xml:space="preserve"> </w:t>
            </w:r>
            <w:r w:rsidRPr="009435FE">
              <w:rPr>
                <w:rFonts w:ascii="BMitra" w:eastAsiaTheme="minorHAnsi" w:cs="Nazanin" w:hint="cs"/>
                <w:sz w:val="28"/>
                <w:szCs w:val="28"/>
                <w:rtl/>
                <w:lang w:bidi="fa-IR"/>
              </w:rPr>
              <w:t>هزينه</w:t>
            </w:r>
            <w:r w:rsidRPr="009435FE">
              <w:rPr>
                <w:rFonts w:ascii="BMitra" w:eastAsiaTheme="minorHAnsi" w:cs="Nazanin"/>
                <w:sz w:val="28"/>
                <w:szCs w:val="28"/>
                <w:lang w:bidi="fa-IR"/>
              </w:rPr>
              <w:t xml:space="preserve"> </w:t>
            </w:r>
            <w:r w:rsidRPr="009435FE">
              <w:rPr>
                <w:rFonts w:ascii="BMitra" w:eastAsiaTheme="minorHAnsi" w:cs="Nazanin" w:hint="cs"/>
                <w:sz w:val="28"/>
                <w:szCs w:val="28"/>
                <w:rtl/>
                <w:lang w:bidi="fa-IR"/>
              </w:rPr>
              <w:t>و</w:t>
            </w:r>
            <w:r w:rsidRPr="009435FE">
              <w:rPr>
                <w:rFonts w:ascii="BMitra" w:eastAsiaTheme="minorHAnsi" w:cs="Nazanin"/>
                <w:sz w:val="28"/>
                <w:szCs w:val="28"/>
                <w:lang w:bidi="fa-IR"/>
              </w:rPr>
              <w:t xml:space="preserve"> </w:t>
            </w:r>
            <w:r w:rsidRPr="009435FE">
              <w:rPr>
                <w:rFonts w:ascii="BMitra" w:eastAsiaTheme="minorHAnsi" w:cs="Nazanin" w:hint="cs"/>
                <w:sz w:val="28"/>
                <w:szCs w:val="28"/>
                <w:rtl/>
                <w:lang w:bidi="fa-IR"/>
              </w:rPr>
              <w:t>منابع</w:t>
            </w:r>
            <w:r w:rsidRPr="009435FE">
              <w:rPr>
                <w:rFonts w:ascii="BMitra" w:eastAsiaTheme="minorHAnsi" w:cs="Nazanin"/>
                <w:sz w:val="28"/>
                <w:szCs w:val="28"/>
                <w:lang w:bidi="fa-IR"/>
              </w:rPr>
              <w:t xml:space="preserve"> </w:t>
            </w:r>
            <w:r w:rsidRPr="009435FE">
              <w:rPr>
                <w:rFonts w:ascii="BMitra" w:eastAsiaTheme="minorHAnsi" w:cs="Nazanin" w:hint="cs"/>
                <w:sz w:val="28"/>
                <w:szCs w:val="28"/>
                <w:rtl/>
                <w:lang w:bidi="fa-IR"/>
              </w:rPr>
              <w:t>در</w:t>
            </w:r>
            <w:r w:rsidRPr="009435FE">
              <w:rPr>
                <w:rFonts w:ascii="BMitra" w:eastAsiaTheme="minorHAnsi" w:cs="Nazanin"/>
                <w:sz w:val="28"/>
                <w:szCs w:val="28"/>
                <w:lang w:bidi="fa-IR"/>
              </w:rPr>
              <w:t xml:space="preserve"> </w:t>
            </w:r>
            <w:r w:rsidRPr="009435FE">
              <w:rPr>
                <w:rFonts w:ascii="BMitra" w:eastAsiaTheme="minorHAnsi" w:cs="Nazanin" w:hint="cs"/>
                <w:sz w:val="28"/>
                <w:szCs w:val="28"/>
                <w:rtl/>
                <w:lang w:bidi="fa-IR"/>
              </w:rPr>
              <w:t>تطابق</w:t>
            </w:r>
            <w:r w:rsidRPr="009435FE">
              <w:rPr>
                <w:rFonts w:ascii="BMitra" w:eastAsiaTheme="minorHAnsi" w:cs="Nazanin"/>
                <w:sz w:val="28"/>
                <w:szCs w:val="28"/>
                <w:lang w:bidi="fa-IR"/>
              </w:rPr>
              <w:t xml:space="preserve"> </w:t>
            </w:r>
            <w:r w:rsidRPr="009435FE">
              <w:rPr>
                <w:rFonts w:ascii="BMitra" w:eastAsiaTheme="minorHAnsi" w:cs="Nazanin" w:hint="cs"/>
                <w:sz w:val="28"/>
                <w:szCs w:val="28"/>
                <w:rtl/>
                <w:lang w:bidi="fa-IR"/>
              </w:rPr>
              <w:t>با</w:t>
            </w:r>
            <w:r w:rsidRPr="009435FE">
              <w:rPr>
                <w:rFonts w:eastAsiaTheme="minorHAnsi" w:cs="Nazanin" w:hint="cs"/>
                <w:rtl/>
                <w:lang w:bidi="fa-IR"/>
              </w:rPr>
              <w:t xml:space="preserve"> </w:t>
            </w:r>
            <w:r w:rsidRPr="009435FE">
              <w:rPr>
                <w:rFonts w:eastAsiaTheme="minorHAnsi" w:cs="Nazanin"/>
                <w:lang w:bidi="fa-IR"/>
              </w:rPr>
              <w:t>WBS</w:t>
            </w:r>
          </w:p>
          <w:p w:rsidR="008E4441" w:rsidRPr="009435FE" w:rsidRDefault="008E4441" w:rsidP="002D55F6">
            <w:pPr>
              <w:spacing w:line="204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</w:tr>
      <w:tr w:rsidR="008E4441" w:rsidRPr="009435FE" w:rsidTr="00031587">
        <w:trPr>
          <w:trHeight w:val="645"/>
        </w:trPr>
        <w:tc>
          <w:tcPr>
            <w:tcW w:w="1479" w:type="dxa"/>
            <w:vMerge/>
            <w:vAlign w:val="center"/>
          </w:tcPr>
          <w:p w:rsidR="008E4441" w:rsidRPr="009435FE" w:rsidRDefault="008E4441" w:rsidP="002D55F6">
            <w:pPr>
              <w:spacing w:line="204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992" w:type="dxa"/>
            <w:vAlign w:val="center"/>
          </w:tcPr>
          <w:p w:rsidR="008E4441" w:rsidRPr="009435FE" w:rsidRDefault="008E4441" w:rsidP="009435FE">
            <w:pPr>
              <w:jc w:val="center"/>
              <w:rPr>
                <w:rFonts w:cs="Nazanin"/>
              </w:rPr>
            </w:pPr>
            <w:r w:rsidRPr="009435FE">
              <w:rPr>
                <w:rFonts w:asciiTheme="majorBidi" w:hAnsiTheme="majorBidi" w:cs="Nazanin"/>
                <w:sz w:val="24"/>
                <w:szCs w:val="24"/>
                <w:lang w:bidi="fa-IR"/>
              </w:rPr>
              <w:t>PMR03</w:t>
            </w:r>
          </w:p>
        </w:tc>
        <w:tc>
          <w:tcPr>
            <w:tcW w:w="6771" w:type="dxa"/>
            <w:vAlign w:val="center"/>
          </w:tcPr>
          <w:p w:rsidR="008E4441" w:rsidRPr="009435FE" w:rsidRDefault="008E4441" w:rsidP="002D55F6">
            <w:pPr>
              <w:spacing w:line="204" w:lineRule="auto"/>
              <w:jc w:val="both"/>
              <w:rPr>
                <w:rFonts w:cs="Nazanin"/>
                <w:sz w:val="28"/>
                <w:szCs w:val="28"/>
                <w:lang w:bidi="fa-IR"/>
              </w:rPr>
            </w:pPr>
            <w:r w:rsidRPr="009435FE">
              <w:rPr>
                <w:rFonts w:cs="Nazanin" w:hint="cs"/>
                <w:sz w:val="28"/>
                <w:szCs w:val="28"/>
                <w:rtl/>
                <w:lang w:bidi="fa-IR"/>
              </w:rPr>
              <w:t xml:space="preserve">تغییر در </w:t>
            </w:r>
            <w:r w:rsidRPr="009435FE">
              <w:rPr>
                <w:rFonts w:cs="Nazanin"/>
                <w:sz w:val="28"/>
                <w:szCs w:val="28"/>
                <w:lang w:bidi="fa-IR"/>
              </w:rPr>
              <w:t>WBS</w:t>
            </w:r>
          </w:p>
        </w:tc>
      </w:tr>
      <w:tr w:rsidR="008E4441" w:rsidRPr="009435FE" w:rsidTr="00031587">
        <w:trPr>
          <w:trHeight w:val="645"/>
        </w:trPr>
        <w:tc>
          <w:tcPr>
            <w:tcW w:w="1479" w:type="dxa"/>
            <w:vMerge/>
            <w:vAlign w:val="center"/>
          </w:tcPr>
          <w:p w:rsidR="008E4441" w:rsidRPr="009435FE" w:rsidRDefault="008E4441" w:rsidP="002D55F6">
            <w:pPr>
              <w:spacing w:line="204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992" w:type="dxa"/>
            <w:vAlign w:val="center"/>
          </w:tcPr>
          <w:p w:rsidR="008E4441" w:rsidRPr="009435FE" w:rsidRDefault="008E4441" w:rsidP="009435FE">
            <w:pPr>
              <w:jc w:val="center"/>
              <w:rPr>
                <w:rFonts w:cs="Nazanin"/>
              </w:rPr>
            </w:pPr>
            <w:r w:rsidRPr="009435FE">
              <w:rPr>
                <w:rFonts w:asciiTheme="majorBidi" w:hAnsiTheme="majorBidi" w:cs="Nazanin"/>
                <w:sz w:val="24"/>
                <w:szCs w:val="24"/>
                <w:lang w:bidi="fa-IR"/>
              </w:rPr>
              <w:t>PMR04</w:t>
            </w:r>
          </w:p>
        </w:tc>
        <w:tc>
          <w:tcPr>
            <w:tcW w:w="6771" w:type="dxa"/>
            <w:vAlign w:val="center"/>
          </w:tcPr>
          <w:p w:rsidR="008E4441" w:rsidRPr="009435FE" w:rsidRDefault="008E4441" w:rsidP="002D55F6">
            <w:pPr>
              <w:autoSpaceDE w:val="0"/>
              <w:autoSpaceDN w:val="0"/>
              <w:adjustRightInd w:val="0"/>
              <w:jc w:val="both"/>
              <w:rPr>
                <w:rFonts w:ascii="BMitra" w:eastAsiaTheme="minorHAnsi" w:hAnsiTheme="minorHAnsi" w:cs="Nazanin"/>
                <w:rtl/>
                <w:lang w:bidi="fa-IR"/>
              </w:rPr>
            </w:pPr>
            <w:r w:rsidRPr="009435FE">
              <w:rPr>
                <w:rFonts w:ascii="BMitra" w:eastAsiaTheme="minorHAnsi" w:hAnsiTheme="minorHAnsi" w:cs="Nazanin" w:hint="cs"/>
                <w:sz w:val="28"/>
                <w:szCs w:val="28"/>
                <w:rtl/>
                <w:lang w:bidi="fa-IR"/>
              </w:rPr>
              <w:t>ضعف</w:t>
            </w:r>
            <w:r w:rsidRPr="009435FE">
              <w:rPr>
                <w:rFonts w:ascii="BMitra" w:eastAsiaTheme="minorHAnsi" w:hAnsiTheme="minorHAnsi" w:cs="Nazanin"/>
                <w:sz w:val="28"/>
                <w:szCs w:val="28"/>
                <w:lang w:bidi="fa-IR"/>
              </w:rPr>
              <w:t xml:space="preserve"> </w:t>
            </w:r>
            <w:r w:rsidRPr="009435FE">
              <w:rPr>
                <w:rFonts w:ascii="BMitra" w:eastAsiaTheme="minorHAnsi" w:hAnsiTheme="minorHAnsi" w:cs="Nazanin" w:hint="cs"/>
                <w:sz w:val="28"/>
                <w:szCs w:val="28"/>
                <w:rtl/>
                <w:lang w:bidi="fa-IR"/>
              </w:rPr>
              <w:t>در</w:t>
            </w:r>
            <w:r w:rsidRPr="009435FE">
              <w:rPr>
                <w:rFonts w:ascii="BMitra" w:eastAsiaTheme="minorHAnsi" w:hAnsiTheme="minorHAnsi" w:cs="Nazanin"/>
                <w:sz w:val="28"/>
                <w:szCs w:val="28"/>
                <w:lang w:bidi="fa-IR"/>
              </w:rPr>
              <w:t xml:space="preserve"> </w:t>
            </w:r>
            <w:r w:rsidRPr="009435FE">
              <w:rPr>
                <w:rFonts w:ascii="BMitra" w:eastAsiaTheme="minorHAnsi" w:hAnsiTheme="minorHAnsi" w:cs="Nazanin" w:hint="cs"/>
                <w:sz w:val="28"/>
                <w:szCs w:val="28"/>
                <w:rtl/>
                <w:lang w:bidi="fa-IR"/>
              </w:rPr>
              <w:t>متدولوژي</w:t>
            </w:r>
            <w:r w:rsidRPr="009435FE">
              <w:rPr>
                <w:rFonts w:ascii="BMitra" w:eastAsiaTheme="minorHAnsi" w:hAnsiTheme="minorHAnsi" w:cs="Nazanin"/>
                <w:sz w:val="28"/>
                <w:szCs w:val="28"/>
                <w:lang w:bidi="fa-IR"/>
              </w:rPr>
              <w:t xml:space="preserve"> </w:t>
            </w:r>
            <w:r w:rsidRPr="009435FE">
              <w:rPr>
                <w:rFonts w:ascii="BMitra" w:eastAsiaTheme="minorHAnsi" w:hAnsiTheme="minorHAnsi" w:cs="Nazanin" w:hint="cs"/>
                <w:sz w:val="28"/>
                <w:szCs w:val="28"/>
                <w:rtl/>
                <w:lang w:bidi="fa-IR"/>
              </w:rPr>
              <w:t>مديريت</w:t>
            </w:r>
            <w:r w:rsidRPr="009435FE">
              <w:rPr>
                <w:rFonts w:ascii="BMitra" w:eastAsiaTheme="minorHAnsi" w:hAnsiTheme="minorHAnsi" w:cs="Nazanin"/>
                <w:sz w:val="28"/>
                <w:szCs w:val="28"/>
                <w:lang w:bidi="fa-IR"/>
              </w:rPr>
              <w:t xml:space="preserve"> </w:t>
            </w:r>
            <w:r w:rsidRPr="009435FE">
              <w:rPr>
                <w:rFonts w:ascii="BMitra" w:eastAsiaTheme="minorHAnsi" w:hAnsiTheme="minorHAnsi" w:cs="Nazanin" w:hint="cs"/>
                <w:sz w:val="28"/>
                <w:szCs w:val="28"/>
                <w:rtl/>
                <w:lang w:bidi="fa-IR"/>
              </w:rPr>
              <w:t>پروژه</w:t>
            </w:r>
          </w:p>
        </w:tc>
      </w:tr>
      <w:tr w:rsidR="008E4441" w:rsidRPr="009435FE" w:rsidTr="00031587">
        <w:trPr>
          <w:trHeight w:val="645"/>
        </w:trPr>
        <w:tc>
          <w:tcPr>
            <w:tcW w:w="1479" w:type="dxa"/>
            <w:vMerge/>
            <w:vAlign w:val="center"/>
          </w:tcPr>
          <w:p w:rsidR="008E4441" w:rsidRPr="009435FE" w:rsidRDefault="008E4441" w:rsidP="002D55F6">
            <w:pPr>
              <w:spacing w:line="204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992" w:type="dxa"/>
            <w:vAlign w:val="center"/>
          </w:tcPr>
          <w:p w:rsidR="008E4441" w:rsidRPr="009435FE" w:rsidRDefault="008E4441" w:rsidP="009435FE">
            <w:pPr>
              <w:jc w:val="center"/>
              <w:rPr>
                <w:rFonts w:cs="Nazanin"/>
              </w:rPr>
            </w:pPr>
            <w:r w:rsidRPr="009435FE">
              <w:rPr>
                <w:rFonts w:asciiTheme="majorBidi" w:hAnsiTheme="majorBidi" w:cs="Nazanin"/>
                <w:sz w:val="24"/>
                <w:szCs w:val="24"/>
                <w:lang w:bidi="fa-IR"/>
              </w:rPr>
              <w:t>PMR05</w:t>
            </w:r>
          </w:p>
        </w:tc>
        <w:tc>
          <w:tcPr>
            <w:tcW w:w="6771" w:type="dxa"/>
            <w:vAlign w:val="center"/>
          </w:tcPr>
          <w:p w:rsidR="008E4441" w:rsidRPr="009435FE" w:rsidRDefault="008E4441" w:rsidP="002D55F6">
            <w:pPr>
              <w:autoSpaceDE w:val="0"/>
              <w:autoSpaceDN w:val="0"/>
              <w:adjustRightInd w:val="0"/>
              <w:jc w:val="both"/>
              <w:rPr>
                <w:rFonts w:ascii="BMitra" w:eastAsiaTheme="minorHAnsi" w:hAnsiTheme="minorHAnsi" w:cs="Nazanin"/>
                <w:rtl/>
                <w:lang w:bidi="fa-IR"/>
              </w:rPr>
            </w:pPr>
            <w:r w:rsidRPr="009435FE">
              <w:rPr>
                <w:rFonts w:ascii="BMitra" w:eastAsiaTheme="minorHAnsi" w:hAnsiTheme="minorHAnsi" w:cs="Nazanin" w:hint="cs"/>
                <w:sz w:val="28"/>
                <w:szCs w:val="28"/>
                <w:rtl/>
                <w:lang w:bidi="fa-IR"/>
              </w:rPr>
              <w:t>عدم</w:t>
            </w:r>
            <w:r w:rsidRPr="009435FE">
              <w:rPr>
                <w:rFonts w:ascii="BMitra" w:eastAsiaTheme="minorHAnsi" w:hAnsiTheme="minorHAnsi" w:cs="Nazanin"/>
                <w:sz w:val="28"/>
                <w:szCs w:val="28"/>
                <w:lang w:bidi="fa-IR"/>
              </w:rPr>
              <w:t xml:space="preserve"> </w:t>
            </w:r>
            <w:r w:rsidRPr="009435FE">
              <w:rPr>
                <w:rFonts w:ascii="BMitra" w:eastAsiaTheme="minorHAnsi" w:hAnsiTheme="minorHAnsi" w:cs="Nazanin" w:hint="cs"/>
                <w:sz w:val="28"/>
                <w:szCs w:val="28"/>
                <w:rtl/>
                <w:lang w:bidi="fa-IR"/>
              </w:rPr>
              <w:t>وجود</w:t>
            </w:r>
            <w:r w:rsidRPr="009435FE">
              <w:rPr>
                <w:rFonts w:ascii="BMitra" w:eastAsiaTheme="minorHAnsi" w:hAnsiTheme="minorHAnsi" w:cs="Nazanin"/>
                <w:sz w:val="28"/>
                <w:szCs w:val="28"/>
                <w:lang w:bidi="fa-IR"/>
              </w:rPr>
              <w:t xml:space="preserve"> </w:t>
            </w:r>
            <w:r w:rsidRPr="009435FE">
              <w:rPr>
                <w:rFonts w:ascii="BMitra" w:eastAsiaTheme="minorHAnsi" w:hAnsiTheme="minorHAnsi" w:cs="Nazanin" w:hint="cs"/>
                <w:sz w:val="28"/>
                <w:szCs w:val="28"/>
                <w:rtl/>
                <w:lang w:bidi="fa-IR"/>
              </w:rPr>
              <w:t>يا</w:t>
            </w:r>
            <w:r w:rsidRPr="009435FE">
              <w:rPr>
                <w:rFonts w:ascii="BMitra" w:eastAsiaTheme="minorHAnsi" w:hAnsiTheme="minorHAnsi" w:cs="Nazanin"/>
                <w:sz w:val="28"/>
                <w:szCs w:val="28"/>
                <w:lang w:bidi="fa-IR"/>
              </w:rPr>
              <w:t xml:space="preserve"> </w:t>
            </w:r>
            <w:r w:rsidRPr="009435FE">
              <w:rPr>
                <w:rFonts w:ascii="BMitra" w:eastAsiaTheme="minorHAnsi" w:hAnsiTheme="minorHAnsi" w:cs="Nazanin" w:hint="cs"/>
                <w:sz w:val="28"/>
                <w:szCs w:val="28"/>
                <w:rtl/>
                <w:lang w:bidi="fa-IR"/>
              </w:rPr>
              <w:t>نقصان</w:t>
            </w:r>
            <w:r w:rsidRPr="009435FE">
              <w:rPr>
                <w:rFonts w:ascii="BMitra" w:eastAsiaTheme="minorHAnsi" w:hAnsiTheme="minorHAnsi" w:cs="Nazanin"/>
                <w:sz w:val="28"/>
                <w:szCs w:val="28"/>
                <w:lang w:bidi="fa-IR"/>
              </w:rPr>
              <w:t xml:space="preserve"> </w:t>
            </w:r>
            <w:r w:rsidRPr="009435FE">
              <w:rPr>
                <w:rFonts w:ascii="BMitra" w:eastAsiaTheme="minorHAnsi" w:hAnsiTheme="minorHAnsi" w:cs="Nazanin" w:hint="cs"/>
                <w:sz w:val="28"/>
                <w:szCs w:val="28"/>
                <w:rtl/>
                <w:lang w:bidi="fa-IR"/>
              </w:rPr>
              <w:t>در</w:t>
            </w:r>
            <w:r w:rsidRPr="009435FE">
              <w:rPr>
                <w:rFonts w:ascii="BMitra" w:eastAsiaTheme="minorHAnsi" w:hAnsiTheme="minorHAnsi" w:cs="Nazanin"/>
                <w:sz w:val="28"/>
                <w:szCs w:val="28"/>
                <w:lang w:bidi="fa-IR"/>
              </w:rPr>
              <w:t xml:space="preserve"> </w:t>
            </w:r>
            <w:r w:rsidRPr="009435FE">
              <w:rPr>
                <w:rFonts w:ascii="BMitra" w:eastAsiaTheme="minorHAnsi" w:hAnsiTheme="minorHAnsi" w:cs="Nazanin" w:hint="cs"/>
                <w:sz w:val="28"/>
                <w:szCs w:val="28"/>
                <w:rtl/>
                <w:lang w:bidi="fa-IR"/>
              </w:rPr>
              <w:t>ساختاردهي</w:t>
            </w:r>
            <w:r w:rsidRPr="009435FE">
              <w:rPr>
                <w:rFonts w:ascii="BMitra" w:eastAsiaTheme="minorHAnsi" w:hAnsiTheme="minorHAnsi" w:cs="Nazanin"/>
                <w:sz w:val="28"/>
                <w:szCs w:val="28"/>
                <w:lang w:bidi="fa-IR"/>
              </w:rPr>
              <w:t xml:space="preserve"> </w:t>
            </w:r>
            <w:r w:rsidRPr="009435FE">
              <w:rPr>
                <w:rFonts w:ascii="BMitra" w:eastAsiaTheme="minorHAnsi" w:hAnsiTheme="minorHAnsi" w:cs="Nazanin" w:hint="cs"/>
                <w:sz w:val="28"/>
                <w:szCs w:val="28"/>
                <w:rtl/>
                <w:lang w:bidi="fa-IR"/>
              </w:rPr>
              <w:t>پروژه</w:t>
            </w:r>
            <w:r w:rsidRPr="009435FE">
              <w:rPr>
                <w:rFonts w:ascii="BMitra" w:eastAsiaTheme="minorHAnsi" w:hAnsiTheme="minorHAnsi" w:cs="Nazanin"/>
                <w:sz w:val="28"/>
                <w:szCs w:val="28"/>
                <w:lang w:bidi="fa-IR"/>
              </w:rPr>
              <w:t xml:space="preserve"> </w:t>
            </w:r>
            <w:r w:rsidRPr="009435FE">
              <w:rPr>
                <w:rFonts w:ascii="BMitra" w:eastAsiaTheme="minorHAnsi" w:hAnsiTheme="minorHAnsi" w:cs="Nazanin" w:hint="cs"/>
                <w:sz w:val="28"/>
                <w:szCs w:val="28"/>
                <w:rtl/>
                <w:lang w:bidi="fa-IR"/>
              </w:rPr>
              <w:t>محور</w:t>
            </w:r>
            <w:r w:rsidRPr="009435FE">
              <w:rPr>
                <w:rFonts w:ascii="BMitra" w:eastAsiaTheme="minorHAnsi" w:hAnsiTheme="minorHAnsi" w:cs="Nazanin"/>
                <w:sz w:val="28"/>
                <w:szCs w:val="28"/>
                <w:lang w:bidi="fa-IR"/>
              </w:rPr>
              <w:t xml:space="preserve"> </w:t>
            </w:r>
            <w:r w:rsidRPr="009435FE">
              <w:rPr>
                <w:rFonts w:ascii="BMitra" w:eastAsiaTheme="minorHAnsi" w:hAnsiTheme="minorHAnsi" w:cs="Nazanin" w:hint="cs"/>
                <w:sz w:val="28"/>
                <w:szCs w:val="28"/>
                <w:rtl/>
                <w:lang w:bidi="fa-IR"/>
              </w:rPr>
              <w:t>به</w:t>
            </w:r>
            <w:r w:rsidRPr="009435FE">
              <w:rPr>
                <w:rFonts w:ascii="BMitra" w:eastAsiaTheme="minorHAnsi" w:hAnsiTheme="minorHAnsi" w:cs="Nazanin"/>
                <w:sz w:val="28"/>
                <w:szCs w:val="28"/>
                <w:lang w:bidi="fa-IR"/>
              </w:rPr>
              <w:t xml:space="preserve"> </w:t>
            </w:r>
            <w:r w:rsidRPr="009435FE">
              <w:rPr>
                <w:rFonts w:ascii="BMitra" w:eastAsiaTheme="minorHAnsi" w:hAnsiTheme="minorHAnsi" w:cs="Nazanin" w:hint="cs"/>
                <w:sz w:val="28"/>
                <w:szCs w:val="28"/>
                <w:rtl/>
                <w:lang w:bidi="fa-IR"/>
              </w:rPr>
              <w:t>فعاليت</w:t>
            </w:r>
            <w:r w:rsidRPr="009435FE">
              <w:rPr>
                <w:rFonts w:ascii="BMitra" w:eastAsiaTheme="minorHAnsi" w:hAnsiTheme="minorHAnsi" w:cs="Nazanin"/>
                <w:sz w:val="28"/>
                <w:szCs w:val="28"/>
                <w:lang w:bidi="fa-IR"/>
              </w:rPr>
              <w:t xml:space="preserve"> </w:t>
            </w:r>
            <w:r w:rsidRPr="009435FE">
              <w:rPr>
                <w:rFonts w:ascii="BMitra" w:eastAsiaTheme="minorHAnsi" w:hAnsiTheme="minorHAnsi" w:cs="Nazanin" w:hint="cs"/>
                <w:sz w:val="28"/>
                <w:szCs w:val="28"/>
                <w:rtl/>
                <w:lang w:bidi="fa-IR"/>
              </w:rPr>
              <w:t>هاي</w:t>
            </w:r>
            <w:r w:rsidRPr="009435FE">
              <w:rPr>
                <w:rFonts w:ascii="BMitra" w:eastAsiaTheme="minorHAnsi" w:hAnsiTheme="minorHAnsi" w:cs="Nazanin"/>
                <w:sz w:val="28"/>
                <w:szCs w:val="28"/>
                <w:lang w:bidi="fa-IR"/>
              </w:rPr>
              <w:t xml:space="preserve"> </w:t>
            </w:r>
            <w:r w:rsidRPr="009435FE">
              <w:rPr>
                <w:rFonts w:ascii="BMitra" w:eastAsiaTheme="minorHAnsi" w:hAnsiTheme="minorHAnsi" w:cs="Nazanin" w:hint="cs"/>
                <w:sz w:val="28"/>
                <w:szCs w:val="28"/>
                <w:rtl/>
                <w:lang w:bidi="fa-IR"/>
              </w:rPr>
              <w:t>شركت</w:t>
            </w:r>
          </w:p>
        </w:tc>
      </w:tr>
      <w:tr w:rsidR="008E4441" w:rsidRPr="009435FE" w:rsidTr="00031587">
        <w:trPr>
          <w:trHeight w:val="645"/>
        </w:trPr>
        <w:tc>
          <w:tcPr>
            <w:tcW w:w="1479" w:type="dxa"/>
            <w:vMerge/>
            <w:vAlign w:val="center"/>
          </w:tcPr>
          <w:p w:rsidR="008E4441" w:rsidRPr="009435FE" w:rsidRDefault="008E4441" w:rsidP="002D55F6">
            <w:pPr>
              <w:spacing w:line="204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992" w:type="dxa"/>
            <w:vAlign w:val="center"/>
          </w:tcPr>
          <w:p w:rsidR="008E4441" w:rsidRPr="009435FE" w:rsidRDefault="008E4441" w:rsidP="009435FE">
            <w:pPr>
              <w:jc w:val="center"/>
              <w:rPr>
                <w:rFonts w:cs="Nazanin"/>
              </w:rPr>
            </w:pPr>
            <w:r w:rsidRPr="009435FE">
              <w:rPr>
                <w:rFonts w:asciiTheme="majorBidi" w:hAnsiTheme="majorBidi" w:cs="Nazanin"/>
                <w:sz w:val="24"/>
                <w:szCs w:val="24"/>
                <w:lang w:bidi="fa-IR"/>
              </w:rPr>
              <w:t>PMR06</w:t>
            </w:r>
          </w:p>
        </w:tc>
        <w:tc>
          <w:tcPr>
            <w:tcW w:w="6771" w:type="dxa"/>
            <w:vAlign w:val="center"/>
          </w:tcPr>
          <w:p w:rsidR="008E4441" w:rsidRPr="009435FE" w:rsidRDefault="008E4441" w:rsidP="002D55F6">
            <w:pPr>
              <w:autoSpaceDE w:val="0"/>
              <w:autoSpaceDN w:val="0"/>
              <w:adjustRightInd w:val="0"/>
              <w:jc w:val="both"/>
              <w:rPr>
                <w:rFonts w:ascii="BMitra" w:eastAsiaTheme="minorHAnsi" w:hAnsiTheme="minorHAnsi" w:cs="Nazanin"/>
                <w:sz w:val="28"/>
                <w:szCs w:val="28"/>
                <w:rtl/>
                <w:lang w:bidi="fa-IR"/>
              </w:rPr>
            </w:pPr>
            <w:r w:rsidRPr="009435FE">
              <w:rPr>
                <w:rFonts w:ascii="BMitra" w:eastAsiaTheme="minorHAnsi" w:hAnsiTheme="minorHAnsi" w:cs="Nazanin" w:hint="cs"/>
                <w:sz w:val="28"/>
                <w:szCs w:val="28"/>
                <w:rtl/>
                <w:lang w:bidi="fa-IR"/>
              </w:rPr>
              <w:t>عدم شفافیت و ظایف و اختیارات عناصر پروژه به ویژه مدیر پروژه</w:t>
            </w:r>
          </w:p>
        </w:tc>
      </w:tr>
      <w:tr w:rsidR="008E4441" w:rsidRPr="009435FE" w:rsidTr="00031587">
        <w:trPr>
          <w:trHeight w:val="645"/>
        </w:trPr>
        <w:tc>
          <w:tcPr>
            <w:tcW w:w="1479" w:type="dxa"/>
            <w:vMerge/>
            <w:vAlign w:val="center"/>
          </w:tcPr>
          <w:p w:rsidR="008E4441" w:rsidRPr="009435FE" w:rsidRDefault="008E4441" w:rsidP="002D55F6">
            <w:pPr>
              <w:spacing w:line="204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992" w:type="dxa"/>
            <w:vAlign w:val="center"/>
          </w:tcPr>
          <w:p w:rsidR="008E4441" w:rsidRPr="009435FE" w:rsidRDefault="008E4441" w:rsidP="009435FE">
            <w:pPr>
              <w:jc w:val="center"/>
              <w:rPr>
                <w:rFonts w:cs="Nazanin"/>
              </w:rPr>
            </w:pPr>
            <w:r w:rsidRPr="009435FE">
              <w:rPr>
                <w:rFonts w:asciiTheme="majorBidi" w:hAnsiTheme="majorBidi" w:cs="Nazanin"/>
                <w:sz w:val="24"/>
                <w:szCs w:val="24"/>
                <w:lang w:bidi="fa-IR"/>
              </w:rPr>
              <w:t>PMR07</w:t>
            </w:r>
          </w:p>
        </w:tc>
        <w:tc>
          <w:tcPr>
            <w:tcW w:w="6771" w:type="dxa"/>
            <w:vAlign w:val="center"/>
          </w:tcPr>
          <w:p w:rsidR="008E4441" w:rsidRPr="009435FE" w:rsidRDefault="008E4441" w:rsidP="002D55F6">
            <w:pPr>
              <w:autoSpaceDE w:val="0"/>
              <w:autoSpaceDN w:val="0"/>
              <w:adjustRightInd w:val="0"/>
              <w:jc w:val="both"/>
              <w:rPr>
                <w:rFonts w:ascii="BMitra" w:eastAsiaTheme="minorHAnsi" w:hAnsiTheme="minorHAnsi" w:cs="Nazanin"/>
                <w:sz w:val="28"/>
                <w:szCs w:val="28"/>
                <w:rtl/>
                <w:lang w:bidi="fa-IR"/>
              </w:rPr>
            </w:pPr>
            <w:r w:rsidRPr="009435FE">
              <w:rPr>
                <w:rFonts w:ascii="BMitra" w:eastAsiaTheme="minorHAnsi" w:hAnsiTheme="minorHAnsi" w:cs="Nazanin" w:hint="cs"/>
                <w:sz w:val="28"/>
                <w:szCs w:val="28"/>
                <w:rtl/>
                <w:lang w:bidi="fa-IR"/>
              </w:rPr>
              <w:t>عدم شفافیت اختیارات مدیریت پیمان</w:t>
            </w:r>
          </w:p>
        </w:tc>
      </w:tr>
      <w:tr w:rsidR="008E4441" w:rsidRPr="009435FE" w:rsidTr="00031587">
        <w:trPr>
          <w:trHeight w:val="645"/>
        </w:trPr>
        <w:tc>
          <w:tcPr>
            <w:tcW w:w="1479" w:type="dxa"/>
            <w:vMerge/>
            <w:vAlign w:val="center"/>
          </w:tcPr>
          <w:p w:rsidR="008E4441" w:rsidRPr="009435FE" w:rsidRDefault="008E4441" w:rsidP="002D55F6">
            <w:pPr>
              <w:spacing w:line="204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992" w:type="dxa"/>
            <w:vAlign w:val="center"/>
          </w:tcPr>
          <w:p w:rsidR="008E4441" w:rsidRPr="009435FE" w:rsidRDefault="008E4441" w:rsidP="009435FE">
            <w:pPr>
              <w:jc w:val="center"/>
              <w:rPr>
                <w:rFonts w:cs="Nazanin"/>
              </w:rPr>
            </w:pPr>
            <w:r w:rsidRPr="009435FE">
              <w:rPr>
                <w:rFonts w:asciiTheme="majorBidi" w:hAnsiTheme="majorBidi" w:cs="Nazanin"/>
                <w:sz w:val="24"/>
                <w:szCs w:val="24"/>
                <w:lang w:bidi="fa-IR"/>
              </w:rPr>
              <w:t>PMR08</w:t>
            </w:r>
          </w:p>
        </w:tc>
        <w:tc>
          <w:tcPr>
            <w:tcW w:w="6771" w:type="dxa"/>
            <w:vAlign w:val="center"/>
          </w:tcPr>
          <w:p w:rsidR="008E4441" w:rsidRPr="009435FE" w:rsidRDefault="008E4441" w:rsidP="005A2FF6">
            <w:pPr>
              <w:autoSpaceDE w:val="0"/>
              <w:autoSpaceDN w:val="0"/>
              <w:adjustRightInd w:val="0"/>
              <w:jc w:val="both"/>
              <w:rPr>
                <w:rFonts w:ascii="BMitra" w:eastAsiaTheme="minorHAnsi" w:hAnsiTheme="minorHAnsi" w:cs="Nazanin"/>
                <w:rtl/>
                <w:lang w:bidi="fa-IR"/>
              </w:rPr>
            </w:pPr>
            <w:r w:rsidRPr="009435FE">
              <w:rPr>
                <w:rFonts w:ascii="BMitra" w:eastAsiaTheme="minorHAnsi" w:hAnsiTheme="minorHAnsi" w:cs="Nazanin" w:hint="cs"/>
                <w:sz w:val="28"/>
                <w:szCs w:val="28"/>
                <w:rtl/>
                <w:lang w:bidi="fa-IR"/>
              </w:rPr>
              <w:t>ناهماهنگي</w:t>
            </w:r>
            <w:r w:rsidRPr="009435FE">
              <w:rPr>
                <w:rFonts w:ascii="BMitra" w:eastAsiaTheme="minorHAnsi" w:hAnsiTheme="minorHAnsi" w:cs="Nazanin"/>
                <w:sz w:val="28"/>
                <w:szCs w:val="28"/>
                <w:lang w:bidi="fa-IR"/>
              </w:rPr>
              <w:t xml:space="preserve"> </w:t>
            </w:r>
            <w:r w:rsidRPr="009435FE">
              <w:rPr>
                <w:rFonts w:ascii="BMitra" w:eastAsiaTheme="minorHAnsi" w:hAnsiTheme="minorHAnsi" w:cs="Nazanin" w:hint="cs"/>
                <w:sz w:val="28"/>
                <w:szCs w:val="28"/>
                <w:rtl/>
                <w:lang w:bidi="fa-IR"/>
              </w:rPr>
              <w:t>شرايط</w:t>
            </w:r>
            <w:r w:rsidRPr="009435FE">
              <w:rPr>
                <w:rFonts w:ascii="BMitra" w:eastAsiaTheme="minorHAnsi" w:hAnsiTheme="minorHAnsi" w:cs="Nazanin"/>
                <w:sz w:val="28"/>
                <w:szCs w:val="28"/>
                <w:lang w:bidi="fa-IR"/>
              </w:rPr>
              <w:t xml:space="preserve"> </w:t>
            </w:r>
            <w:r w:rsidRPr="009435FE">
              <w:rPr>
                <w:rFonts w:ascii="BMitra" w:eastAsiaTheme="minorHAnsi" w:hAnsiTheme="minorHAnsi" w:cs="Nazanin" w:hint="cs"/>
                <w:sz w:val="28"/>
                <w:szCs w:val="28"/>
                <w:rtl/>
                <w:lang w:bidi="fa-IR"/>
              </w:rPr>
              <w:t>اجرا</w:t>
            </w:r>
            <w:r w:rsidRPr="009435FE">
              <w:rPr>
                <w:rFonts w:ascii="BMitra" w:eastAsiaTheme="minorHAnsi" w:hAnsiTheme="minorHAnsi" w:cs="Nazanin"/>
                <w:sz w:val="28"/>
                <w:szCs w:val="28"/>
                <w:lang w:bidi="fa-IR"/>
              </w:rPr>
              <w:t xml:space="preserve"> </w:t>
            </w:r>
            <w:r w:rsidRPr="009435FE">
              <w:rPr>
                <w:rFonts w:ascii="BMitra" w:eastAsiaTheme="minorHAnsi" w:hAnsiTheme="minorHAnsi" w:cs="Nazanin" w:hint="cs"/>
                <w:sz w:val="28"/>
                <w:szCs w:val="28"/>
                <w:rtl/>
                <w:lang w:bidi="fa-IR"/>
              </w:rPr>
              <w:t>با</w:t>
            </w:r>
            <w:r w:rsidRPr="009435FE">
              <w:rPr>
                <w:rFonts w:ascii="BMitra" w:eastAsiaTheme="minorHAnsi" w:hAnsiTheme="minorHAnsi" w:cs="Nazanin"/>
                <w:sz w:val="28"/>
                <w:szCs w:val="28"/>
                <w:lang w:bidi="fa-IR"/>
              </w:rPr>
              <w:t xml:space="preserve"> </w:t>
            </w:r>
            <w:r w:rsidRPr="009435FE">
              <w:rPr>
                <w:rFonts w:ascii="BMitra" w:eastAsiaTheme="minorHAnsi" w:hAnsiTheme="minorHAnsi" w:cs="Nazanin" w:hint="cs"/>
                <w:sz w:val="28"/>
                <w:szCs w:val="28"/>
                <w:rtl/>
                <w:lang w:bidi="fa-IR"/>
              </w:rPr>
              <w:t>برنامه</w:t>
            </w:r>
            <w:r w:rsidRPr="009435FE">
              <w:rPr>
                <w:rFonts w:ascii="BMitra" w:eastAsiaTheme="minorHAnsi" w:hAnsiTheme="minorHAnsi" w:cs="Nazanin"/>
                <w:sz w:val="28"/>
                <w:szCs w:val="28"/>
                <w:lang w:bidi="fa-IR"/>
              </w:rPr>
              <w:t xml:space="preserve"> </w:t>
            </w:r>
            <w:r w:rsidRPr="009435FE">
              <w:rPr>
                <w:rFonts w:ascii="BMitra" w:eastAsiaTheme="minorHAnsi" w:hAnsiTheme="minorHAnsi" w:cs="Nazanin" w:hint="cs"/>
                <w:sz w:val="28"/>
                <w:szCs w:val="28"/>
                <w:rtl/>
                <w:lang w:bidi="fa-IR"/>
              </w:rPr>
              <w:t>ريزي ها</w:t>
            </w:r>
          </w:p>
        </w:tc>
      </w:tr>
      <w:tr w:rsidR="008E4441" w:rsidRPr="009435FE" w:rsidTr="00031587">
        <w:trPr>
          <w:trHeight w:val="645"/>
        </w:trPr>
        <w:tc>
          <w:tcPr>
            <w:tcW w:w="1479" w:type="dxa"/>
            <w:vMerge/>
            <w:vAlign w:val="center"/>
          </w:tcPr>
          <w:p w:rsidR="008E4441" w:rsidRPr="009435FE" w:rsidRDefault="008E4441" w:rsidP="002D55F6">
            <w:pPr>
              <w:spacing w:line="204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992" w:type="dxa"/>
            <w:vAlign w:val="center"/>
          </w:tcPr>
          <w:p w:rsidR="008E4441" w:rsidRPr="009435FE" w:rsidRDefault="008E4441" w:rsidP="009435FE">
            <w:pPr>
              <w:jc w:val="center"/>
              <w:rPr>
                <w:rFonts w:cs="Nazanin"/>
              </w:rPr>
            </w:pPr>
            <w:r w:rsidRPr="009435FE">
              <w:rPr>
                <w:rFonts w:asciiTheme="majorBidi" w:hAnsiTheme="majorBidi" w:cs="Nazanin"/>
                <w:sz w:val="24"/>
                <w:szCs w:val="24"/>
                <w:lang w:bidi="fa-IR"/>
              </w:rPr>
              <w:t>PMR09</w:t>
            </w:r>
          </w:p>
        </w:tc>
        <w:tc>
          <w:tcPr>
            <w:tcW w:w="6771" w:type="dxa"/>
            <w:vAlign w:val="center"/>
          </w:tcPr>
          <w:p w:rsidR="008E4441" w:rsidRPr="009435FE" w:rsidRDefault="008E4441" w:rsidP="005A2FF6">
            <w:pPr>
              <w:autoSpaceDE w:val="0"/>
              <w:autoSpaceDN w:val="0"/>
              <w:adjustRightInd w:val="0"/>
              <w:jc w:val="both"/>
              <w:rPr>
                <w:rFonts w:ascii="BMitra" w:eastAsiaTheme="minorHAnsi" w:hAnsiTheme="minorHAnsi" w:cs="Nazanin"/>
                <w:sz w:val="28"/>
                <w:szCs w:val="28"/>
                <w:rtl/>
                <w:lang w:bidi="fa-IR"/>
              </w:rPr>
            </w:pPr>
            <w:r w:rsidRPr="009435FE">
              <w:rPr>
                <w:rFonts w:ascii="BMitra" w:eastAsiaTheme="minorHAnsi" w:hAnsiTheme="minorHAnsi" w:cs="Nazanin" w:hint="cs"/>
                <w:sz w:val="28"/>
                <w:szCs w:val="28"/>
                <w:rtl/>
                <w:lang w:bidi="fa-IR"/>
              </w:rPr>
              <w:t>برنامه ریزی نامناسب تدارکات</w:t>
            </w:r>
          </w:p>
        </w:tc>
      </w:tr>
      <w:tr w:rsidR="008E4441" w:rsidRPr="009435FE" w:rsidTr="00031587">
        <w:trPr>
          <w:trHeight w:val="645"/>
        </w:trPr>
        <w:tc>
          <w:tcPr>
            <w:tcW w:w="1479" w:type="dxa"/>
            <w:vMerge/>
            <w:vAlign w:val="center"/>
          </w:tcPr>
          <w:p w:rsidR="008E4441" w:rsidRPr="009435FE" w:rsidRDefault="008E4441" w:rsidP="002D55F6">
            <w:pPr>
              <w:spacing w:line="204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992" w:type="dxa"/>
            <w:vAlign w:val="center"/>
          </w:tcPr>
          <w:p w:rsidR="008E4441" w:rsidRPr="009435FE" w:rsidRDefault="008E4441" w:rsidP="009435FE">
            <w:pPr>
              <w:jc w:val="center"/>
              <w:rPr>
                <w:rFonts w:cs="Nazanin"/>
              </w:rPr>
            </w:pPr>
            <w:r w:rsidRPr="009435FE">
              <w:rPr>
                <w:rFonts w:asciiTheme="majorBidi" w:hAnsiTheme="majorBidi" w:cs="Nazanin"/>
                <w:sz w:val="24"/>
                <w:szCs w:val="24"/>
                <w:lang w:bidi="fa-IR"/>
              </w:rPr>
              <w:t>PMR10</w:t>
            </w:r>
          </w:p>
        </w:tc>
        <w:tc>
          <w:tcPr>
            <w:tcW w:w="6771" w:type="dxa"/>
            <w:vAlign w:val="center"/>
          </w:tcPr>
          <w:p w:rsidR="008E4441" w:rsidRPr="009435FE" w:rsidRDefault="008E4441" w:rsidP="005A2FF6">
            <w:pPr>
              <w:spacing w:line="204" w:lineRule="auto"/>
              <w:jc w:val="both"/>
              <w:rPr>
                <w:rFonts w:cs="Nazanin"/>
                <w:sz w:val="28"/>
                <w:szCs w:val="28"/>
                <w:rtl/>
                <w:lang w:bidi="fa-IR"/>
              </w:rPr>
            </w:pPr>
            <w:r w:rsidRPr="009435FE">
              <w:rPr>
                <w:rFonts w:cs="Nazanin" w:hint="cs"/>
                <w:sz w:val="28"/>
                <w:szCs w:val="28"/>
                <w:rtl/>
                <w:lang w:bidi="fa-IR"/>
              </w:rPr>
              <w:t xml:space="preserve">برنامه ریزی نامناسب منابع انسانی </w:t>
            </w:r>
          </w:p>
        </w:tc>
      </w:tr>
      <w:tr w:rsidR="008E4441" w:rsidRPr="009435FE" w:rsidTr="00031587">
        <w:trPr>
          <w:trHeight w:val="645"/>
        </w:trPr>
        <w:tc>
          <w:tcPr>
            <w:tcW w:w="1479" w:type="dxa"/>
            <w:vMerge/>
            <w:vAlign w:val="center"/>
          </w:tcPr>
          <w:p w:rsidR="008E4441" w:rsidRPr="009435FE" w:rsidRDefault="008E4441" w:rsidP="002D55F6">
            <w:pPr>
              <w:spacing w:line="204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992" w:type="dxa"/>
            <w:vAlign w:val="center"/>
          </w:tcPr>
          <w:p w:rsidR="008E4441" w:rsidRPr="009435FE" w:rsidRDefault="008E4441" w:rsidP="009435FE">
            <w:pPr>
              <w:jc w:val="center"/>
              <w:rPr>
                <w:rFonts w:cs="Nazanin"/>
                <w:rtl/>
                <w:lang w:bidi="fa-IR"/>
              </w:rPr>
            </w:pPr>
            <w:r w:rsidRPr="009435FE">
              <w:rPr>
                <w:rFonts w:asciiTheme="majorBidi" w:hAnsiTheme="majorBidi" w:cs="Nazanin"/>
                <w:sz w:val="24"/>
                <w:szCs w:val="24"/>
                <w:lang w:bidi="fa-IR"/>
              </w:rPr>
              <w:t>PMR11</w:t>
            </w:r>
          </w:p>
        </w:tc>
        <w:tc>
          <w:tcPr>
            <w:tcW w:w="6771" w:type="dxa"/>
            <w:vAlign w:val="center"/>
          </w:tcPr>
          <w:p w:rsidR="008E4441" w:rsidRPr="009435FE" w:rsidRDefault="008E4441" w:rsidP="005A2FF6">
            <w:pPr>
              <w:spacing w:line="204" w:lineRule="auto"/>
              <w:jc w:val="both"/>
              <w:rPr>
                <w:rFonts w:cs="Nazanin"/>
                <w:sz w:val="28"/>
                <w:szCs w:val="28"/>
                <w:rtl/>
                <w:lang w:bidi="fa-IR"/>
              </w:rPr>
            </w:pPr>
            <w:r w:rsidRPr="009435FE">
              <w:rPr>
                <w:rFonts w:cs="Nazanin" w:hint="cs"/>
                <w:sz w:val="28"/>
                <w:szCs w:val="28"/>
                <w:rtl/>
                <w:lang w:bidi="fa-IR"/>
              </w:rPr>
              <w:t>عدم یکپارچگی کافی بین کنترل حوزه های مختلف پروژه از زمان و هزینه</w:t>
            </w:r>
          </w:p>
        </w:tc>
      </w:tr>
      <w:tr w:rsidR="008E4441" w:rsidRPr="009435FE" w:rsidTr="00031587">
        <w:trPr>
          <w:trHeight w:val="645"/>
        </w:trPr>
        <w:tc>
          <w:tcPr>
            <w:tcW w:w="1479" w:type="dxa"/>
            <w:vMerge/>
            <w:vAlign w:val="center"/>
          </w:tcPr>
          <w:p w:rsidR="008E4441" w:rsidRPr="009435FE" w:rsidRDefault="008E4441" w:rsidP="002D55F6">
            <w:pPr>
              <w:spacing w:line="204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992" w:type="dxa"/>
            <w:vAlign w:val="center"/>
          </w:tcPr>
          <w:p w:rsidR="008E4441" w:rsidRPr="009435FE" w:rsidRDefault="008E4441" w:rsidP="009435FE">
            <w:pPr>
              <w:jc w:val="center"/>
              <w:rPr>
                <w:rFonts w:cs="Nazanin"/>
              </w:rPr>
            </w:pPr>
            <w:r w:rsidRPr="009435FE">
              <w:rPr>
                <w:rFonts w:asciiTheme="majorBidi" w:hAnsiTheme="majorBidi" w:cs="Nazanin"/>
                <w:sz w:val="24"/>
                <w:szCs w:val="24"/>
                <w:lang w:bidi="fa-IR"/>
              </w:rPr>
              <w:t>PMR12</w:t>
            </w:r>
          </w:p>
        </w:tc>
        <w:tc>
          <w:tcPr>
            <w:tcW w:w="6771" w:type="dxa"/>
            <w:vAlign w:val="center"/>
          </w:tcPr>
          <w:p w:rsidR="008E4441" w:rsidRPr="009435FE" w:rsidRDefault="008E4441" w:rsidP="005A2FF6">
            <w:pPr>
              <w:spacing w:line="204" w:lineRule="auto"/>
              <w:rPr>
                <w:rFonts w:cs="Nazanin"/>
                <w:sz w:val="28"/>
                <w:szCs w:val="28"/>
                <w:rtl/>
                <w:lang w:bidi="fa-IR"/>
              </w:rPr>
            </w:pPr>
            <w:r w:rsidRPr="009435FE">
              <w:rPr>
                <w:rFonts w:cs="Nazanin" w:hint="cs"/>
                <w:sz w:val="28"/>
                <w:szCs w:val="28"/>
                <w:rtl/>
                <w:lang w:bidi="fa-IR"/>
              </w:rPr>
              <w:t>تأخیر در ارائه گزارشات کنترلی و شناخت نقاط اصلاحی</w:t>
            </w:r>
          </w:p>
        </w:tc>
      </w:tr>
      <w:tr w:rsidR="008E4441" w:rsidRPr="009435FE" w:rsidTr="00031587">
        <w:trPr>
          <w:trHeight w:val="645"/>
        </w:trPr>
        <w:tc>
          <w:tcPr>
            <w:tcW w:w="1479" w:type="dxa"/>
            <w:vMerge/>
            <w:vAlign w:val="center"/>
          </w:tcPr>
          <w:p w:rsidR="008E4441" w:rsidRPr="009435FE" w:rsidRDefault="008E4441" w:rsidP="002D55F6">
            <w:pPr>
              <w:spacing w:line="204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992" w:type="dxa"/>
            <w:vAlign w:val="center"/>
          </w:tcPr>
          <w:p w:rsidR="008E4441" w:rsidRPr="009435FE" w:rsidRDefault="008E4441" w:rsidP="009435FE">
            <w:pPr>
              <w:jc w:val="center"/>
              <w:rPr>
                <w:rFonts w:cs="Nazanin"/>
              </w:rPr>
            </w:pPr>
            <w:r w:rsidRPr="009435FE">
              <w:rPr>
                <w:rFonts w:asciiTheme="majorBidi" w:hAnsiTheme="majorBidi" w:cs="Nazanin"/>
                <w:sz w:val="24"/>
                <w:szCs w:val="24"/>
                <w:lang w:bidi="fa-IR"/>
              </w:rPr>
              <w:t>PMR13</w:t>
            </w:r>
          </w:p>
        </w:tc>
        <w:tc>
          <w:tcPr>
            <w:tcW w:w="6771" w:type="dxa"/>
            <w:vAlign w:val="center"/>
          </w:tcPr>
          <w:p w:rsidR="008E4441" w:rsidRPr="009435FE" w:rsidRDefault="008E4441" w:rsidP="005A2FF6">
            <w:pPr>
              <w:spacing w:line="204" w:lineRule="auto"/>
              <w:rPr>
                <w:rFonts w:cs="Nazanin"/>
                <w:sz w:val="28"/>
                <w:szCs w:val="28"/>
                <w:rtl/>
                <w:lang w:bidi="fa-IR"/>
              </w:rPr>
            </w:pPr>
            <w:r w:rsidRPr="009435FE">
              <w:rPr>
                <w:rFonts w:cs="Nazanin" w:hint="cs"/>
                <w:sz w:val="28"/>
                <w:szCs w:val="28"/>
                <w:rtl/>
                <w:lang w:bidi="fa-IR"/>
              </w:rPr>
              <w:t>عدم هماهنگی بین نظارت و اجرا</w:t>
            </w:r>
          </w:p>
        </w:tc>
      </w:tr>
      <w:tr w:rsidR="008E4441" w:rsidRPr="009435FE" w:rsidTr="00031587">
        <w:trPr>
          <w:trHeight w:val="645"/>
        </w:trPr>
        <w:tc>
          <w:tcPr>
            <w:tcW w:w="1479" w:type="dxa"/>
            <w:vMerge/>
            <w:vAlign w:val="center"/>
          </w:tcPr>
          <w:p w:rsidR="008E4441" w:rsidRPr="009435FE" w:rsidRDefault="008E4441" w:rsidP="002D55F6">
            <w:pPr>
              <w:spacing w:line="204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992" w:type="dxa"/>
            <w:vAlign w:val="center"/>
          </w:tcPr>
          <w:p w:rsidR="008E4441" w:rsidRPr="009435FE" w:rsidRDefault="008E4441" w:rsidP="009435FE">
            <w:pPr>
              <w:jc w:val="center"/>
              <w:rPr>
                <w:rFonts w:cs="Nazanin"/>
              </w:rPr>
            </w:pPr>
            <w:r w:rsidRPr="009435FE">
              <w:rPr>
                <w:rFonts w:asciiTheme="majorBidi" w:hAnsiTheme="majorBidi" w:cs="Nazanin"/>
                <w:sz w:val="24"/>
                <w:szCs w:val="24"/>
                <w:lang w:bidi="fa-IR"/>
              </w:rPr>
              <w:t>PMR14</w:t>
            </w:r>
          </w:p>
        </w:tc>
        <w:tc>
          <w:tcPr>
            <w:tcW w:w="6771" w:type="dxa"/>
            <w:vAlign w:val="center"/>
          </w:tcPr>
          <w:p w:rsidR="008E4441" w:rsidRPr="009435FE" w:rsidRDefault="008E4441" w:rsidP="005A2FF6">
            <w:pPr>
              <w:spacing w:line="204" w:lineRule="auto"/>
              <w:rPr>
                <w:rFonts w:cs="Nazanin"/>
                <w:sz w:val="28"/>
                <w:szCs w:val="28"/>
                <w:rtl/>
                <w:lang w:bidi="fa-IR"/>
              </w:rPr>
            </w:pPr>
            <w:r w:rsidRPr="009435FE">
              <w:rPr>
                <w:rFonts w:cs="Nazanin" w:hint="cs"/>
                <w:sz w:val="28"/>
                <w:szCs w:val="28"/>
                <w:rtl/>
                <w:lang w:bidi="fa-IR"/>
              </w:rPr>
              <w:t>وجود سطوح کنترلی متفاوت</w:t>
            </w:r>
          </w:p>
        </w:tc>
      </w:tr>
      <w:tr w:rsidR="008E4441" w:rsidRPr="009435FE" w:rsidTr="00031587">
        <w:trPr>
          <w:trHeight w:val="645"/>
        </w:trPr>
        <w:tc>
          <w:tcPr>
            <w:tcW w:w="1479" w:type="dxa"/>
            <w:vMerge/>
            <w:vAlign w:val="center"/>
          </w:tcPr>
          <w:p w:rsidR="008E4441" w:rsidRPr="009435FE" w:rsidRDefault="008E4441" w:rsidP="002D55F6">
            <w:pPr>
              <w:spacing w:line="204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992" w:type="dxa"/>
            <w:vAlign w:val="center"/>
          </w:tcPr>
          <w:p w:rsidR="008E4441" w:rsidRPr="009435FE" w:rsidRDefault="008E4441" w:rsidP="009435FE">
            <w:pPr>
              <w:jc w:val="center"/>
              <w:rPr>
                <w:rFonts w:cs="Nazanin"/>
              </w:rPr>
            </w:pPr>
            <w:r w:rsidRPr="009435FE">
              <w:rPr>
                <w:rFonts w:asciiTheme="majorBidi" w:hAnsiTheme="majorBidi" w:cs="Nazanin"/>
                <w:sz w:val="24"/>
                <w:szCs w:val="24"/>
                <w:lang w:bidi="fa-IR"/>
              </w:rPr>
              <w:t>PMR15</w:t>
            </w:r>
          </w:p>
        </w:tc>
        <w:tc>
          <w:tcPr>
            <w:tcW w:w="6771" w:type="dxa"/>
            <w:vAlign w:val="center"/>
          </w:tcPr>
          <w:p w:rsidR="008E4441" w:rsidRPr="009435FE" w:rsidRDefault="008E4441" w:rsidP="005A2FF6">
            <w:pPr>
              <w:spacing w:line="204" w:lineRule="auto"/>
              <w:rPr>
                <w:rFonts w:cs="Nazanin"/>
                <w:sz w:val="28"/>
                <w:szCs w:val="28"/>
                <w:rtl/>
                <w:lang w:bidi="fa-IR"/>
              </w:rPr>
            </w:pPr>
            <w:r w:rsidRPr="009435FE">
              <w:rPr>
                <w:rFonts w:cs="Nazanin" w:hint="cs"/>
                <w:sz w:val="28"/>
                <w:szCs w:val="28"/>
                <w:rtl/>
                <w:lang w:bidi="fa-IR"/>
              </w:rPr>
              <w:t>مشکلات ارتباطات در پروژه ها (با ذینفعان، پیمانکاران، مجریان، دفتر مرکزی و .....)</w:t>
            </w:r>
          </w:p>
        </w:tc>
      </w:tr>
      <w:tr w:rsidR="008E4441" w:rsidRPr="009435FE" w:rsidTr="00031587">
        <w:trPr>
          <w:trHeight w:val="645"/>
        </w:trPr>
        <w:tc>
          <w:tcPr>
            <w:tcW w:w="1479" w:type="dxa"/>
            <w:vMerge/>
            <w:vAlign w:val="center"/>
          </w:tcPr>
          <w:p w:rsidR="008E4441" w:rsidRPr="009435FE" w:rsidRDefault="008E4441" w:rsidP="002D55F6">
            <w:pPr>
              <w:spacing w:line="204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992" w:type="dxa"/>
            <w:vAlign w:val="center"/>
          </w:tcPr>
          <w:p w:rsidR="008E4441" w:rsidRPr="009435FE" w:rsidRDefault="008E4441" w:rsidP="009435FE">
            <w:pPr>
              <w:jc w:val="center"/>
              <w:rPr>
                <w:rFonts w:cs="Nazanin"/>
              </w:rPr>
            </w:pPr>
            <w:r w:rsidRPr="009435FE">
              <w:rPr>
                <w:rFonts w:asciiTheme="majorBidi" w:hAnsiTheme="majorBidi" w:cs="Nazanin"/>
                <w:sz w:val="24"/>
                <w:szCs w:val="24"/>
                <w:lang w:bidi="fa-IR"/>
              </w:rPr>
              <w:t>PMR16</w:t>
            </w:r>
          </w:p>
        </w:tc>
        <w:tc>
          <w:tcPr>
            <w:tcW w:w="6771" w:type="dxa"/>
            <w:vAlign w:val="center"/>
          </w:tcPr>
          <w:p w:rsidR="008E4441" w:rsidRPr="009435FE" w:rsidRDefault="008E4441" w:rsidP="005A2FF6">
            <w:pPr>
              <w:spacing w:line="204" w:lineRule="auto"/>
              <w:rPr>
                <w:rFonts w:cs="Nazanin"/>
                <w:sz w:val="28"/>
                <w:szCs w:val="28"/>
                <w:rtl/>
                <w:lang w:bidi="fa-IR"/>
              </w:rPr>
            </w:pPr>
            <w:r w:rsidRPr="009435FE">
              <w:rPr>
                <w:rFonts w:cs="Nazanin" w:hint="cs"/>
                <w:sz w:val="28"/>
                <w:szCs w:val="28"/>
                <w:rtl/>
                <w:lang w:bidi="fa-IR"/>
              </w:rPr>
              <w:t>مشکلات ایجاد هماهنگی بین پیمانکاران متعدد</w:t>
            </w:r>
          </w:p>
        </w:tc>
      </w:tr>
    </w:tbl>
    <w:p w:rsidR="00C5311A" w:rsidRPr="009435FE" w:rsidRDefault="00C5311A" w:rsidP="00883676">
      <w:pPr>
        <w:rPr>
          <w:rFonts w:cs="Nazanin"/>
        </w:rPr>
      </w:pPr>
    </w:p>
    <w:p w:rsidR="00C5311A" w:rsidRPr="009435FE" w:rsidRDefault="00C5311A" w:rsidP="00C5311A">
      <w:pPr>
        <w:rPr>
          <w:rFonts w:cs="Nazanin"/>
        </w:rPr>
      </w:pPr>
    </w:p>
    <w:p w:rsidR="00D33A1C" w:rsidRDefault="00D33A1C">
      <w:r>
        <w:br w:type="page"/>
      </w:r>
    </w:p>
    <w:tbl>
      <w:tblPr>
        <w:bidiVisual/>
        <w:tblW w:w="92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8034"/>
      </w:tblGrid>
      <w:tr w:rsidR="00031587" w:rsidRPr="009435FE" w:rsidTr="00D33A1C">
        <w:trPr>
          <w:trHeight w:val="645"/>
        </w:trPr>
        <w:tc>
          <w:tcPr>
            <w:tcW w:w="9243" w:type="dxa"/>
            <w:gridSpan w:val="2"/>
            <w:shd w:val="clear" w:color="auto" w:fill="C6D9F1" w:themeFill="text2" w:themeFillTint="33"/>
            <w:vAlign w:val="center"/>
          </w:tcPr>
          <w:p w:rsidR="00031587" w:rsidRPr="009435FE" w:rsidRDefault="00031587" w:rsidP="00D33A1C">
            <w:pPr>
              <w:spacing w:line="204" w:lineRule="auto"/>
              <w:jc w:val="center"/>
              <w:rPr>
                <w:rFonts w:cs="Nazanin"/>
                <w:b/>
                <w:bCs/>
                <w:sz w:val="28"/>
                <w:szCs w:val="28"/>
                <w:rtl/>
                <w:lang w:bidi="fa-IR"/>
              </w:rPr>
            </w:pPr>
            <w:r w:rsidRPr="009435FE">
              <w:rPr>
                <w:rFonts w:cs="Nazanin" w:hint="cs"/>
                <w:b/>
                <w:bCs/>
                <w:sz w:val="28"/>
                <w:szCs w:val="28"/>
                <w:rtl/>
                <w:lang w:bidi="fa-IR"/>
              </w:rPr>
              <w:t>فرصت</w:t>
            </w:r>
            <w:r>
              <w:rPr>
                <w:rFonts w:cs="Nazanin" w:hint="eastAsia"/>
                <w:b/>
                <w:bCs/>
                <w:sz w:val="28"/>
                <w:szCs w:val="28"/>
                <w:rtl/>
                <w:lang w:bidi="fa-IR"/>
              </w:rPr>
              <w:t>‌</w:t>
            </w:r>
            <w:r w:rsidRPr="009435FE">
              <w:rPr>
                <w:rFonts w:cs="Nazanin" w:hint="cs"/>
                <w:b/>
                <w:bCs/>
                <w:sz w:val="28"/>
                <w:szCs w:val="28"/>
                <w:rtl/>
                <w:lang w:bidi="fa-IR"/>
              </w:rPr>
              <w:t>ها</w:t>
            </w:r>
          </w:p>
        </w:tc>
      </w:tr>
      <w:tr w:rsidR="00031587" w:rsidRPr="009435FE" w:rsidTr="00D33A1C">
        <w:trPr>
          <w:trHeight w:val="645"/>
        </w:trPr>
        <w:tc>
          <w:tcPr>
            <w:tcW w:w="1209" w:type="dxa"/>
            <w:vAlign w:val="center"/>
          </w:tcPr>
          <w:p w:rsidR="00031587" w:rsidRPr="009435FE" w:rsidRDefault="00031587" w:rsidP="00D33A1C">
            <w:pPr>
              <w:spacing w:line="204" w:lineRule="auto"/>
              <w:jc w:val="center"/>
              <w:rPr>
                <w:rFonts w:cs="Nazanin"/>
                <w:b/>
                <w:bCs/>
                <w:sz w:val="28"/>
                <w:szCs w:val="28"/>
                <w:rtl/>
                <w:lang w:bidi="fa-IR"/>
              </w:rPr>
            </w:pPr>
            <w:r w:rsidRPr="009435FE">
              <w:rPr>
                <w:rFonts w:cs="Nazanin" w:hint="cs"/>
                <w:b/>
                <w:bCs/>
                <w:sz w:val="28"/>
                <w:szCs w:val="28"/>
                <w:rtl/>
                <w:lang w:bidi="fa-IR"/>
              </w:rPr>
              <w:t>کد ریسک</w:t>
            </w:r>
          </w:p>
        </w:tc>
        <w:tc>
          <w:tcPr>
            <w:tcW w:w="8034" w:type="dxa"/>
            <w:vAlign w:val="center"/>
          </w:tcPr>
          <w:p w:rsidR="00031587" w:rsidRPr="009435FE" w:rsidRDefault="00031587" w:rsidP="00D33A1C">
            <w:pPr>
              <w:spacing w:line="204" w:lineRule="auto"/>
              <w:jc w:val="center"/>
              <w:rPr>
                <w:rFonts w:cs="Nazanin"/>
                <w:b/>
                <w:bCs/>
                <w:sz w:val="28"/>
                <w:szCs w:val="28"/>
                <w:rtl/>
                <w:lang w:bidi="fa-IR"/>
              </w:rPr>
            </w:pPr>
            <w:r w:rsidRPr="009435FE">
              <w:rPr>
                <w:rFonts w:cs="Nazanin" w:hint="cs"/>
                <w:b/>
                <w:bCs/>
                <w:sz w:val="28"/>
                <w:szCs w:val="28"/>
                <w:rtl/>
                <w:lang w:bidi="fa-IR"/>
              </w:rPr>
              <w:t>شرح ریسک</w:t>
            </w:r>
          </w:p>
        </w:tc>
      </w:tr>
      <w:tr w:rsidR="00031587" w:rsidRPr="009435FE" w:rsidTr="00D33A1C">
        <w:trPr>
          <w:trHeight w:val="645"/>
        </w:trPr>
        <w:tc>
          <w:tcPr>
            <w:tcW w:w="1209" w:type="dxa"/>
            <w:vAlign w:val="center"/>
          </w:tcPr>
          <w:p w:rsidR="00031587" w:rsidRPr="009435FE" w:rsidRDefault="00031587" w:rsidP="00D33A1C">
            <w:pPr>
              <w:jc w:val="center"/>
              <w:rPr>
                <w:rFonts w:asciiTheme="majorBidi" w:hAnsiTheme="majorBidi" w:cs="Nazanin"/>
                <w:sz w:val="24"/>
                <w:szCs w:val="24"/>
                <w:rtl/>
                <w:lang w:bidi="fa-IR"/>
              </w:rPr>
            </w:pPr>
            <w:r w:rsidRPr="009435FE">
              <w:rPr>
                <w:rFonts w:asciiTheme="majorBidi" w:hAnsiTheme="majorBidi" w:cs="Nazanin"/>
                <w:sz w:val="24"/>
                <w:szCs w:val="24"/>
                <w:lang w:bidi="fa-IR"/>
              </w:rPr>
              <w:t>PR01</w:t>
            </w:r>
          </w:p>
        </w:tc>
        <w:tc>
          <w:tcPr>
            <w:tcW w:w="8034" w:type="dxa"/>
            <w:vAlign w:val="center"/>
          </w:tcPr>
          <w:p w:rsidR="00031587" w:rsidRPr="009435FE" w:rsidRDefault="00031587" w:rsidP="00D33A1C">
            <w:pPr>
              <w:spacing w:line="204" w:lineRule="auto"/>
              <w:rPr>
                <w:rFonts w:cs="Nazanin"/>
                <w:sz w:val="28"/>
                <w:szCs w:val="28"/>
                <w:rtl/>
                <w:lang w:bidi="fa-IR"/>
              </w:rPr>
            </w:pPr>
            <w:r w:rsidRPr="009435FE">
              <w:rPr>
                <w:rFonts w:cs="Nazanin" w:hint="cs"/>
                <w:sz w:val="28"/>
                <w:szCs w:val="28"/>
                <w:rtl/>
                <w:lang w:bidi="fa-IR"/>
              </w:rPr>
              <w:t>بالا رفتن تقاضای مسکن</w:t>
            </w:r>
          </w:p>
        </w:tc>
      </w:tr>
      <w:tr w:rsidR="00031587" w:rsidRPr="009435FE" w:rsidTr="00D33A1C">
        <w:trPr>
          <w:trHeight w:val="645"/>
        </w:trPr>
        <w:tc>
          <w:tcPr>
            <w:tcW w:w="1209" w:type="dxa"/>
            <w:vAlign w:val="center"/>
          </w:tcPr>
          <w:p w:rsidR="00031587" w:rsidRPr="009435FE" w:rsidRDefault="00031587" w:rsidP="00D33A1C">
            <w:pPr>
              <w:jc w:val="center"/>
              <w:rPr>
                <w:rFonts w:cs="Nazanin"/>
              </w:rPr>
            </w:pPr>
            <w:r w:rsidRPr="009435FE">
              <w:rPr>
                <w:rFonts w:asciiTheme="majorBidi" w:hAnsiTheme="majorBidi" w:cs="Nazanin"/>
                <w:sz w:val="24"/>
                <w:szCs w:val="24"/>
                <w:lang w:bidi="fa-IR"/>
              </w:rPr>
              <w:t>PR02</w:t>
            </w:r>
          </w:p>
        </w:tc>
        <w:tc>
          <w:tcPr>
            <w:tcW w:w="8034" w:type="dxa"/>
            <w:vAlign w:val="center"/>
          </w:tcPr>
          <w:p w:rsidR="00031587" w:rsidRPr="009435FE" w:rsidRDefault="00031587" w:rsidP="00D33A1C">
            <w:pPr>
              <w:spacing w:line="204" w:lineRule="auto"/>
              <w:rPr>
                <w:rFonts w:cs="Nazanin"/>
                <w:sz w:val="28"/>
                <w:szCs w:val="28"/>
                <w:rtl/>
                <w:lang w:bidi="fa-IR"/>
              </w:rPr>
            </w:pPr>
            <w:r w:rsidRPr="009435FE">
              <w:rPr>
                <w:rFonts w:cs="Nazanin" w:hint="cs"/>
                <w:sz w:val="28"/>
                <w:szCs w:val="28"/>
                <w:rtl/>
                <w:lang w:bidi="fa-IR"/>
              </w:rPr>
              <w:t>بالا رفتن قیمت های مسکن</w:t>
            </w:r>
          </w:p>
        </w:tc>
      </w:tr>
      <w:tr w:rsidR="00031587" w:rsidRPr="009435FE" w:rsidTr="00D33A1C">
        <w:trPr>
          <w:trHeight w:val="645"/>
        </w:trPr>
        <w:tc>
          <w:tcPr>
            <w:tcW w:w="1209" w:type="dxa"/>
            <w:vAlign w:val="center"/>
          </w:tcPr>
          <w:p w:rsidR="00031587" w:rsidRPr="009435FE" w:rsidRDefault="00031587" w:rsidP="00D33A1C">
            <w:pPr>
              <w:jc w:val="center"/>
              <w:rPr>
                <w:rFonts w:cs="Nazanin"/>
              </w:rPr>
            </w:pPr>
            <w:r w:rsidRPr="009435FE">
              <w:rPr>
                <w:rFonts w:asciiTheme="majorBidi" w:hAnsiTheme="majorBidi" w:cs="Nazanin"/>
                <w:sz w:val="24"/>
                <w:szCs w:val="24"/>
                <w:lang w:bidi="fa-IR"/>
              </w:rPr>
              <w:t>PR03</w:t>
            </w:r>
          </w:p>
        </w:tc>
        <w:tc>
          <w:tcPr>
            <w:tcW w:w="8034" w:type="dxa"/>
            <w:vAlign w:val="center"/>
          </w:tcPr>
          <w:p w:rsidR="00031587" w:rsidRPr="009435FE" w:rsidRDefault="00031587" w:rsidP="00D33A1C">
            <w:pPr>
              <w:spacing w:line="204" w:lineRule="auto"/>
              <w:rPr>
                <w:rFonts w:cs="Nazanin"/>
                <w:sz w:val="28"/>
                <w:szCs w:val="28"/>
                <w:rtl/>
                <w:lang w:bidi="fa-IR"/>
              </w:rPr>
            </w:pPr>
            <w:r w:rsidRPr="009435FE">
              <w:rPr>
                <w:rFonts w:cs="Nazanin" w:hint="cs"/>
                <w:sz w:val="28"/>
                <w:szCs w:val="28"/>
                <w:rtl/>
                <w:lang w:bidi="fa-IR"/>
              </w:rPr>
              <w:t>وام با تسهیلات مناسب از طرف دولت</w:t>
            </w:r>
          </w:p>
        </w:tc>
      </w:tr>
      <w:tr w:rsidR="00031587" w:rsidRPr="009435FE" w:rsidTr="00D33A1C">
        <w:trPr>
          <w:trHeight w:val="645"/>
        </w:trPr>
        <w:tc>
          <w:tcPr>
            <w:tcW w:w="1209" w:type="dxa"/>
            <w:vAlign w:val="center"/>
          </w:tcPr>
          <w:p w:rsidR="00031587" w:rsidRPr="009435FE" w:rsidRDefault="00031587" w:rsidP="00D33A1C">
            <w:pPr>
              <w:jc w:val="center"/>
              <w:rPr>
                <w:rFonts w:cs="Nazanin"/>
              </w:rPr>
            </w:pPr>
            <w:r w:rsidRPr="009435FE">
              <w:rPr>
                <w:rFonts w:asciiTheme="majorBidi" w:hAnsiTheme="majorBidi" w:cs="Nazanin"/>
                <w:sz w:val="24"/>
                <w:szCs w:val="24"/>
                <w:lang w:bidi="fa-IR"/>
              </w:rPr>
              <w:t>PR04</w:t>
            </w:r>
          </w:p>
        </w:tc>
        <w:tc>
          <w:tcPr>
            <w:tcW w:w="8034" w:type="dxa"/>
            <w:vAlign w:val="center"/>
          </w:tcPr>
          <w:p w:rsidR="00031587" w:rsidRPr="009435FE" w:rsidRDefault="00031587" w:rsidP="00D33A1C">
            <w:pPr>
              <w:spacing w:line="204" w:lineRule="auto"/>
              <w:rPr>
                <w:rFonts w:cs="Nazanin"/>
                <w:sz w:val="28"/>
                <w:szCs w:val="28"/>
                <w:rtl/>
                <w:lang w:bidi="fa-IR"/>
              </w:rPr>
            </w:pPr>
            <w:r w:rsidRPr="009435FE">
              <w:rPr>
                <w:rFonts w:cs="Nazanin" w:hint="cs"/>
                <w:sz w:val="28"/>
                <w:szCs w:val="28"/>
                <w:rtl/>
                <w:lang w:bidi="fa-IR"/>
              </w:rPr>
              <w:t>شرایط مناسب فایننس در پروژه</w:t>
            </w:r>
          </w:p>
        </w:tc>
      </w:tr>
      <w:tr w:rsidR="00031587" w:rsidRPr="009435FE" w:rsidTr="00D33A1C">
        <w:trPr>
          <w:trHeight w:val="645"/>
        </w:trPr>
        <w:tc>
          <w:tcPr>
            <w:tcW w:w="1209" w:type="dxa"/>
            <w:vAlign w:val="center"/>
          </w:tcPr>
          <w:p w:rsidR="00031587" w:rsidRPr="009435FE" w:rsidRDefault="00031587" w:rsidP="00D33A1C">
            <w:pPr>
              <w:jc w:val="center"/>
              <w:rPr>
                <w:rFonts w:cs="Nazanin"/>
              </w:rPr>
            </w:pPr>
            <w:r w:rsidRPr="009435FE">
              <w:rPr>
                <w:rFonts w:asciiTheme="majorBidi" w:hAnsiTheme="majorBidi" w:cs="Nazanin"/>
                <w:sz w:val="24"/>
                <w:szCs w:val="24"/>
                <w:lang w:bidi="fa-IR"/>
              </w:rPr>
              <w:t>PR05</w:t>
            </w:r>
          </w:p>
        </w:tc>
        <w:tc>
          <w:tcPr>
            <w:tcW w:w="8034" w:type="dxa"/>
            <w:vAlign w:val="center"/>
          </w:tcPr>
          <w:p w:rsidR="00031587" w:rsidRPr="009435FE" w:rsidRDefault="00031587" w:rsidP="00D33A1C">
            <w:pPr>
              <w:spacing w:line="204" w:lineRule="auto"/>
              <w:rPr>
                <w:rFonts w:cs="Nazanin"/>
                <w:sz w:val="28"/>
                <w:szCs w:val="28"/>
                <w:rtl/>
                <w:lang w:bidi="fa-IR"/>
              </w:rPr>
            </w:pPr>
            <w:r w:rsidRPr="009435FE">
              <w:rPr>
                <w:rFonts w:cs="Nazanin" w:hint="cs"/>
                <w:sz w:val="28"/>
                <w:szCs w:val="28"/>
                <w:rtl/>
                <w:lang w:bidi="fa-IR"/>
              </w:rPr>
              <w:t>قوانین و تبصره های مناسب برای مسکن</w:t>
            </w:r>
          </w:p>
        </w:tc>
      </w:tr>
      <w:tr w:rsidR="00031587" w:rsidRPr="009435FE" w:rsidTr="00D33A1C">
        <w:trPr>
          <w:trHeight w:val="645"/>
        </w:trPr>
        <w:tc>
          <w:tcPr>
            <w:tcW w:w="1209" w:type="dxa"/>
            <w:vAlign w:val="center"/>
          </w:tcPr>
          <w:p w:rsidR="00031587" w:rsidRPr="009435FE" w:rsidRDefault="00031587" w:rsidP="00D33A1C">
            <w:pPr>
              <w:jc w:val="center"/>
              <w:rPr>
                <w:rFonts w:cs="Nazanin"/>
              </w:rPr>
            </w:pPr>
            <w:r w:rsidRPr="009435FE">
              <w:rPr>
                <w:rFonts w:asciiTheme="majorBidi" w:hAnsiTheme="majorBidi" w:cs="Nazanin"/>
                <w:sz w:val="24"/>
                <w:szCs w:val="24"/>
                <w:lang w:bidi="fa-IR"/>
              </w:rPr>
              <w:t>PR06</w:t>
            </w:r>
          </w:p>
        </w:tc>
        <w:tc>
          <w:tcPr>
            <w:tcW w:w="8034" w:type="dxa"/>
            <w:vAlign w:val="center"/>
          </w:tcPr>
          <w:p w:rsidR="00031587" w:rsidRPr="009435FE" w:rsidRDefault="00031587" w:rsidP="00D33A1C">
            <w:pPr>
              <w:spacing w:line="204" w:lineRule="auto"/>
              <w:rPr>
                <w:rFonts w:cs="Nazanin"/>
                <w:sz w:val="28"/>
                <w:szCs w:val="28"/>
                <w:rtl/>
                <w:lang w:bidi="fa-IR"/>
              </w:rPr>
            </w:pPr>
            <w:r w:rsidRPr="009435FE">
              <w:rPr>
                <w:rFonts w:cs="Nazanin" w:hint="cs"/>
                <w:sz w:val="28"/>
                <w:szCs w:val="28"/>
                <w:rtl/>
                <w:lang w:bidi="fa-IR"/>
              </w:rPr>
              <w:t>شرایط جغرافیایی مناسب برای اجرای پروژه</w:t>
            </w:r>
          </w:p>
        </w:tc>
      </w:tr>
      <w:tr w:rsidR="00031587" w:rsidRPr="009435FE" w:rsidTr="00D33A1C">
        <w:trPr>
          <w:trHeight w:val="645"/>
        </w:trPr>
        <w:tc>
          <w:tcPr>
            <w:tcW w:w="1209" w:type="dxa"/>
            <w:vAlign w:val="center"/>
          </w:tcPr>
          <w:p w:rsidR="00031587" w:rsidRPr="009435FE" w:rsidRDefault="00031587" w:rsidP="00D33A1C">
            <w:pPr>
              <w:jc w:val="center"/>
              <w:rPr>
                <w:rFonts w:cs="Nazanin"/>
              </w:rPr>
            </w:pPr>
            <w:r w:rsidRPr="009435FE">
              <w:rPr>
                <w:rFonts w:asciiTheme="majorBidi" w:hAnsiTheme="majorBidi" w:cs="Nazanin"/>
                <w:sz w:val="24"/>
                <w:szCs w:val="24"/>
                <w:lang w:bidi="fa-IR"/>
              </w:rPr>
              <w:t>PR07</w:t>
            </w:r>
          </w:p>
        </w:tc>
        <w:tc>
          <w:tcPr>
            <w:tcW w:w="8034" w:type="dxa"/>
            <w:vAlign w:val="center"/>
          </w:tcPr>
          <w:p w:rsidR="00031587" w:rsidRPr="009435FE" w:rsidRDefault="00031587" w:rsidP="00D33A1C">
            <w:pPr>
              <w:spacing w:line="204" w:lineRule="auto"/>
              <w:rPr>
                <w:rFonts w:cs="Nazanin"/>
                <w:sz w:val="28"/>
                <w:szCs w:val="28"/>
                <w:rtl/>
                <w:lang w:bidi="fa-IR"/>
              </w:rPr>
            </w:pPr>
            <w:r w:rsidRPr="009435FE">
              <w:rPr>
                <w:rFonts w:cs="Nazanin" w:hint="cs"/>
                <w:sz w:val="28"/>
                <w:szCs w:val="28"/>
                <w:rtl/>
                <w:lang w:bidi="fa-IR"/>
              </w:rPr>
              <w:t>نیروی کار مناسب و ورزیده و بومی</w:t>
            </w:r>
          </w:p>
        </w:tc>
      </w:tr>
      <w:tr w:rsidR="00031587" w:rsidRPr="009435FE" w:rsidTr="00D33A1C">
        <w:trPr>
          <w:trHeight w:val="645"/>
        </w:trPr>
        <w:tc>
          <w:tcPr>
            <w:tcW w:w="1209" w:type="dxa"/>
            <w:vAlign w:val="center"/>
          </w:tcPr>
          <w:p w:rsidR="00031587" w:rsidRPr="009435FE" w:rsidRDefault="00031587" w:rsidP="00D33A1C">
            <w:pPr>
              <w:jc w:val="center"/>
              <w:rPr>
                <w:rFonts w:cs="Nazanin"/>
              </w:rPr>
            </w:pPr>
            <w:r w:rsidRPr="009435FE">
              <w:rPr>
                <w:rFonts w:asciiTheme="majorBidi" w:hAnsiTheme="majorBidi" w:cs="Nazanin"/>
                <w:sz w:val="24"/>
                <w:szCs w:val="24"/>
                <w:lang w:bidi="fa-IR"/>
              </w:rPr>
              <w:t>PR08</w:t>
            </w:r>
          </w:p>
        </w:tc>
        <w:tc>
          <w:tcPr>
            <w:tcW w:w="8034" w:type="dxa"/>
            <w:vAlign w:val="center"/>
          </w:tcPr>
          <w:p w:rsidR="00031587" w:rsidRPr="009435FE" w:rsidRDefault="00031587" w:rsidP="00D33A1C">
            <w:pPr>
              <w:spacing w:line="204" w:lineRule="auto"/>
              <w:rPr>
                <w:rFonts w:cs="Nazanin"/>
                <w:sz w:val="28"/>
                <w:szCs w:val="28"/>
                <w:rtl/>
                <w:lang w:bidi="fa-IR"/>
              </w:rPr>
            </w:pPr>
            <w:r w:rsidRPr="009435FE">
              <w:rPr>
                <w:rFonts w:cs="Nazanin" w:hint="cs"/>
                <w:sz w:val="28"/>
                <w:szCs w:val="28"/>
                <w:rtl/>
                <w:lang w:bidi="fa-IR"/>
              </w:rPr>
              <w:t>پروژه های تیپ و مشابه</w:t>
            </w:r>
          </w:p>
        </w:tc>
      </w:tr>
    </w:tbl>
    <w:p w:rsidR="00883676" w:rsidRPr="009435FE" w:rsidRDefault="00883676" w:rsidP="00C5311A">
      <w:pPr>
        <w:rPr>
          <w:rFonts w:cs="Nazanin"/>
          <w:rtl/>
        </w:rPr>
      </w:pPr>
    </w:p>
    <w:p w:rsidR="004F1D8F" w:rsidRPr="009435FE" w:rsidRDefault="004F1D8F" w:rsidP="00C5311A">
      <w:pPr>
        <w:rPr>
          <w:rFonts w:cs="Nazanin"/>
          <w:rtl/>
        </w:rPr>
      </w:pPr>
    </w:p>
    <w:sectPr w:rsidR="004F1D8F" w:rsidRPr="009435FE" w:rsidSect="00F9368F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4C00" w:rsidRDefault="00764C00" w:rsidP="006F4C6B">
      <w:r>
        <w:separator/>
      </w:r>
    </w:p>
  </w:endnote>
  <w:endnote w:type="continuationSeparator" w:id="0">
    <w:p w:rsidR="00764C00" w:rsidRDefault="00764C00" w:rsidP="006F4C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BMitra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2FF6" w:rsidRDefault="005A2FF6" w:rsidP="00031587">
    <w:pPr>
      <w:pStyle w:val="Footer"/>
      <w:rPr>
        <w:rFonts w:cs="B Nazanin"/>
        <w:b/>
        <w:bCs/>
        <w:sz w:val="24"/>
        <w:szCs w:val="24"/>
        <w:rtl/>
      </w:rPr>
    </w:pPr>
    <w:r w:rsidRPr="002E501E">
      <w:rPr>
        <w:rFonts w:cs="B Nazanin"/>
        <w:b/>
        <w:bCs/>
        <w:sz w:val="24"/>
        <w:szCs w:val="24"/>
        <w:rtl/>
      </w:rPr>
      <w:t xml:space="preserve"> </w:t>
    </w:r>
  </w:p>
  <w:tbl>
    <w:tblPr>
      <w:tblStyle w:val="TableGrid"/>
      <w:bidiVisual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80"/>
      <w:gridCol w:w="3081"/>
      <w:gridCol w:w="3081"/>
    </w:tblGrid>
    <w:tr w:rsidR="005A2FF6" w:rsidTr="00031587">
      <w:tc>
        <w:tcPr>
          <w:tcW w:w="3080" w:type="dxa"/>
        </w:tcPr>
        <w:p w:rsidR="005A2FF6" w:rsidRPr="00031587" w:rsidRDefault="005A2FF6" w:rsidP="008D79A7">
          <w:pPr>
            <w:pStyle w:val="Footer"/>
            <w:rPr>
              <w:rFonts w:cs="B Yagut"/>
              <w:b/>
              <w:bCs/>
              <w:sz w:val="22"/>
              <w:szCs w:val="22"/>
              <w:rtl/>
            </w:rPr>
          </w:pPr>
          <w:r w:rsidRPr="00031587">
            <w:rPr>
              <w:rFonts w:cs="B Yagut"/>
              <w:b/>
              <w:bCs/>
              <w:sz w:val="22"/>
              <w:szCs w:val="22"/>
              <w:rtl/>
            </w:rPr>
            <w:t>كد</w:t>
          </w:r>
          <w:r w:rsidRPr="00031587">
            <w:rPr>
              <w:rFonts w:cs="B Yagut" w:hint="cs"/>
              <w:b/>
              <w:bCs/>
              <w:sz w:val="22"/>
              <w:szCs w:val="22"/>
              <w:rtl/>
            </w:rPr>
            <w:t xml:space="preserve"> </w:t>
          </w:r>
          <w:r w:rsidRPr="00031587">
            <w:rPr>
              <w:rFonts w:cs="B Yagut"/>
              <w:b/>
              <w:bCs/>
              <w:sz w:val="22"/>
              <w:szCs w:val="22"/>
              <w:rtl/>
            </w:rPr>
            <w:t>مدرك:</w:t>
          </w:r>
          <w:r>
            <w:rPr>
              <w:rFonts w:cs="B Yagut"/>
              <w:b/>
              <w:bCs/>
              <w:sz w:val="22"/>
              <w:szCs w:val="22"/>
              <w:rtl/>
            </w:rPr>
            <w:t xml:space="preserve"> </w:t>
          </w:r>
          <w:r w:rsidR="008D79A7" w:rsidRPr="009E4700">
            <w:rPr>
              <w:rFonts w:cs="Nazanin"/>
              <w:sz w:val="22"/>
              <w:szCs w:val="24"/>
              <w:lang w:bidi="fa-IR"/>
            </w:rPr>
            <w:t>FO.RC.PP.00</w:t>
          </w:r>
          <w:r w:rsidR="008D79A7">
            <w:rPr>
              <w:rFonts w:cs="Nazanin"/>
              <w:sz w:val="22"/>
              <w:szCs w:val="24"/>
              <w:lang w:bidi="fa-IR"/>
            </w:rPr>
            <w:t>7</w:t>
          </w:r>
          <w:r w:rsidRPr="005A2FF6">
            <w:rPr>
              <w:rFonts w:cs="B Yagut"/>
              <w:b/>
              <w:bCs/>
              <w:sz w:val="22"/>
              <w:szCs w:val="22"/>
              <w:rtl/>
            </w:rPr>
            <w:t xml:space="preserve">                                                                                </w:t>
          </w:r>
        </w:p>
      </w:tc>
      <w:tc>
        <w:tcPr>
          <w:tcW w:w="3081" w:type="dxa"/>
        </w:tcPr>
        <w:sdt>
          <w:sdtPr>
            <w:rPr>
              <w:rFonts w:cs="B Yagut"/>
              <w:b/>
              <w:bCs/>
              <w:sz w:val="22"/>
              <w:szCs w:val="22"/>
              <w:rtl/>
            </w:rPr>
            <w:id w:val="250395305"/>
            <w:docPartObj>
              <w:docPartGallery w:val="Page Numbers (Top of Page)"/>
              <w:docPartUnique/>
            </w:docPartObj>
          </w:sdtPr>
          <w:sdtEndPr/>
          <w:sdtContent>
            <w:p w:rsidR="005A2FF6" w:rsidRPr="00031587" w:rsidRDefault="005A2FF6" w:rsidP="00031587">
              <w:pPr>
                <w:jc w:val="center"/>
                <w:rPr>
                  <w:rFonts w:cs="B Yagut"/>
                  <w:b/>
                  <w:bCs/>
                  <w:sz w:val="22"/>
                  <w:szCs w:val="22"/>
                  <w:rtl/>
                </w:rPr>
              </w:pPr>
              <w:r w:rsidRPr="00031587">
                <w:rPr>
                  <w:rFonts w:cs="B Yagut" w:hint="cs"/>
                  <w:b/>
                  <w:bCs/>
                  <w:sz w:val="22"/>
                  <w:szCs w:val="22"/>
                  <w:rtl/>
                </w:rPr>
                <w:t>صفحه</w:t>
              </w:r>
              <w:r w:rsidRPr="00031587">
                <w:rPr>
                  <w:rFonts w:cs="B Yagut"/>
                  <w:b/>
                  <w:bCs/>
                  <w:sz w:val="22"/>
                  <w:szCs w:val="22"/>
                </w:rPr>
                <w:t xml:space="preserve"> </w:t>
              </w:r>
              <w:r w:rsidR="00321FF0" w:rsidRPr="00031587">
                <w:rPr>
                  <w:rFonts w:cs="B Yagut"/>
                  <w:b/>
                  <w:bCs/>
                  <w:sz w:val="22"/>
                  <w:szCs w:val="22"/>
                </w:rPr>
                <w:fldChar w:fldCharType="begin"/>
              </w:r>
              <w:r w:rsidRPr="00031587">
                <w:rPr>
                  <w:rFonts w:cs="B Yagut"/>
                  <w:b/>
                  <w:bCs/>
                  <w:sz w:val="22"/>
                  <w:szCs w:val="22"/>
                </w:rPr>
                <w:instrText xml:space="preserve"> PAGE </w:instrText>
              </w:r>
              <w:r w:rsidR="00321FF0" w:rsidRPr="00031587">
                <w:rPr>
                  <w:rFonts w:cs="B Yagut"/>
                  <w:b/>
                  <w:bCs/>
                  <w:sz w:val="22"/>
                  <w:szCs w:val="22"/>
                </w:rPr>
                <w:fldChar w:fldCharType="separate"/>
              </w:r>
              <w:r w:rsidR="00764C00">
                <w:rPr>
                  <w:rFonts w:cs="B Yagut"/>
                  <w:b/>
                  <w:bCs/>
                  <w:noProof/>
                  <w:sz w:val="22"/>
                  <w:szCs w:val="22"/>
                  <w:rtl/>
                </w:rPr>
                <w:t>1</w:t>
              </w:r>
              <w:r w:rsidR="00321FF0" w:rsidRPr="00031587">
                <w:rPr>
                  <w:rFonts w:cs="B Yagut"/>
                  <w:b/>
                  <w:bCs/>
                  <w:sz w:val="22"/>
                  <w:szCs w:val="22"/>
                </w:rPr>
                <w:fldChar w:fldCharType="end"/>
              </w:r>
              <w:r w:rsidRPr="00031587">
                <w:rPr>
                  <w:rFonts w:cs="B Yagut"/>
                  <w:b/>
                  <w:bCs/>
                  <w:sz w:val="22"/>
                  <w:szCs w:val="22"/>
                </w:rPr>
                <w:t xml:space="preserve"> </w:t>
              </w:r>
              <w:r w:rsidRPr="00031587">
                <w:rPr>
                  <w:rFonts w:cs="B Yagut" w:hint="cs"/>
                  <w:b/>
                  <w:bCs/>
                  <w:sz w:val="22"/>
                  <w:szCs w:val="22"/>
                  <w:rtl/>
                </w:rPr>
                <w:t>از</w:t>
              </w:r>
              <w:r w:rsidRPr="00031587">
                <w:rPr>
                  <w:rFonts w:cs="B Yagut"/>
                  <w:b/>
                  <w:bCs/>
                  <w:sz w:val="22"/>
                  <w:szCs w:val="22"/>
                </w:rPr>
                <w:t xml:space="preserve"> </w:t>
              </w:r>
              <w:r w:rsidR="00321FF0" w:rsidRPr="00031587">
                <w:rPr>
                  <w:rFonts w:cs="B Yagut"/>
                  <w:b/>
                  <w:bCs/>
                  <w:sz w:val="22"/>
                  <w:szCs w:val="22"/>
                </w:rPr>
                <w:fldChar w:fldCharType="begin"/>
              </w:r>
              <w:r w:rsidRPr="00031587">
                <w:rPr>
                  <w:rFonts w:cs="B Yagut"/>
                  <w:b/>
                  <w:bCs/>
                  <w:sz w:val="22"/>
                  <w:szCs w:val="22"/>
                </w:rPr>
                <w:instrText xml:space="preserve"> NUMPAGES  </w:instrText>
              </w:r>
              <w:r w:rsidR="00321FF0" w:rsidRPr="00031587">
                <w:rPr>
                  <w:rFonts w:cs="B Yagut"/>
                  <w:b/>
                  <w:bCs/>
                  <w:sz w:val="22"/>
                  <w:szCs w:val="22"/>
                </w:rPr>
                <w:fldChar w:fldCharType="separate"/>
              </w:r>
              <w:r w:rsidR="00764C00">
                <w:rPr>
                  <w:rFonts w:cs="B Yagut"/>
                  <w:b/>
                  <w:bCs/>
                  <w:noProof/>
                  <w:sz w:val="22"/>
                  <w:szCs w:val="22"/>
                  <w:rtl/>
                </w:rPr>
                <w:t>1</w:t>
              </w:r>
              <w:r w:rsidR="00321FF0" w:rsidRPr="00031587">
                <w:rPr>
                  <w:rFonts w:cs="B Yagut"/>
                  <w:b/>
                  <w:bCs/>
                  <w:sz w:val="22"/>
                  <w:szCs w:val="22"/>
                </w:rPr>
                <w:fldChar w:fldCharType="end"/>
              </w:r>
            </w:p>
          </w:sdtContent>
        </w:sdt>
      </w:tc>
      <w:tc>
        <w:tcPr>
          <w:tcW w:w="3081" w:type="dxa"/>
        </w:tcPr>
        <w:p w:rsidR="005A2FF6" w:rsidRPr="00031587" w:rsidRDefault="005A2FF6" w:rsidP="008D79A7">
          <w:pPr>
            <w:pStyle w:val="Footer"/>
            <w:jc w:val="right"/>
            <w:rPr>
              <w:rFonts w:cs="B Yagut"/>
              <w:b/>
              <w:bCs/>
              <w:sz w:val="22"/>
              <w:szCs w:val="22"/>
              <w:rtl/>
              <w:lang w:bidi="fa-IR"/>
            </w:rPr>
          </w:pPr>
          <w:r w:rsidRPr="00031587">
            <w:rPr>
              <w:rFonts w:cs="B Yagut"/>
              <w:b/>
              <w:bCs/>
              <w:sz w:val="22"/>
              <w:szCs w:val="22"/>
              <w:rtl/>
            </w:rPr>
            <w:t xml:space="preserve">تاريخ بازنگري: </w:t>
          </w:r>
          <w:r w:rsidRPr="00031587">
            <w:rPr>
              <w:rFonts w:cs="B Yagut" w:hint="cs"/>
              <w:b/>
              <w:bCs/>
              <w:sz w:val="22"/>
              <w:szCs w:val="22"/>
              <w:rtl/>
            </w:rPr>
            <w:t xml:space="preserve"> </w:t>
          </w:r>
          <w:r w:rsidR="008D79A7">
            <w:rPr>
              <w:rFonts w:cs="B Yagut" w:hint="cs"/>
              <w:b/>
              <w:bCs/>
              <w:sz w:val="22"/>
              <w:szCs w:val="22"/>
              <w:rtl/>
              <w:lang w:bidi="fa-IR"/>
            </w:rPr>
            <w:t>23</w:t>
          </w:r>
          <w:r w:rsidRPr="00031587">
            <w:rPr>
              <w:rFonts w:cs="B Yagut" w:hint="cs"/>
              <w:b/>
              <w:bCs/>
              <w:sz w:val="22"/>
              <w:szCs w:val="22"/>
              <w:rtl/>
              <w:lang w:bidi="fa-IR"/>
            </w:rPr>
            <w:t>/</w:t>
          </w:r>
          <w:r w:rsidR="008D79A7">
            <w:rPr>
              <w:rFonts w:cs="B Yagut" w:hint="cs"/>
              <w:b/>
              <w:bCs/>
              <w:sz w:val="22"/>
              <w:szCs w:val="22"/>
              <w:rtl/>
              <w:lang w:bidi="fa-IR"/>
            </w:rPr>
            <w:t>11</w:t>
          </w:r>
          <w:r w:rsidRPr="00031587">
            <w:rPr>
              <w:rFonts w:cs="B Yagut" w:hint="cs"/>
              <w:b/>
              <w:bCs/>
              <w:sz w:val="22"/>
              <w:szCs w:val="22"/>
              <w:rtl/>
              <w:lang w:bidi="fa-IR"/>
            </w:rPr>
            <w:t>/</w:t>
          </w:r>
          <w:r w:rsidR="008D79A7">
            <w:rPr>
              <w:rFonts w:cs="B Yagut" w:hint="cs"/>
              <w:b/>
              <w:bCs/>
              <w:sz w:val="22"/>
              <w:szCs w:val="22"/>
              <w:rtl/>
              <w:lang w:bidi="fa-IR"/>
            </w:rPr>
            <w:t>1390</w:t>
          </w:r>
        </w:p>
      </w:tc>
    </w:tr>
  </w:tbl>
  <w:p w:rsidR="005A2FF6" w:rsidRPr="002E501E" w:rsidRDefault="005A2FF6" w:rsidP="00031587">
    <w:pPr>
      <w:pStyle w:val="Footer"/>
      <w:rPr>
        <w:rFonts w:cs="B Nazanin"/>
        <w:b/>
        <w:bCs/>
        <w:sz w:val="24"/>
        <w:szCs w:val="24"/>
        <w:rtl/>
      </w:rPr>
    </w:pPr>
    <w:r w:rsidRPr="002E501E">
      <w:rPr>
        <w:rFonts w:cs="B Nazanin"/>
        <w:b/>
        <w:bCs/>
        <w:sz w:val="24"/>
        <w:szCs w:val="24"/>
        <w:rtl/>
      </w:rPr>
      <w:t xml:space="preserve"> </w:t>
    </w:r>
  </w:p>
  <w:p w:rsidR="005A2FF6" w:rsidRDefault="005A2FF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4C00" w:rsidRDefault="00764C00" w:rsidP="006F4C6B">
      <w:r>
        <w:separator/>
      </w:r>
    </w:p>
  </w:footnote>
  <w:footnote w:type="continuationSeparator" w:id="0">
    <w:p w:rsidR="00764C00" w:rsidRDefault="00764C00" w:rsidP="006F4C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bidiVisual/>
      <w:tblW w:w="8999" w:type="dxa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336"/>
      <w:gridCol w:w="4292"/>
      <w:gridCol w:w="2371"/>
    </w:tblGrid>
    <w:tr w:rsidR="005A2FF6" w:rsidTr="005A2FF6">
      <w:trPr>
        <w:cantSplit/>
        <w:trHeight w:val="1738"/>
        <w:jc w:val="center"/>
      </w:trPr>
      <w:tc>
        <w:tcPr>
          <w:tcW w:w="2336" w:type="dxa"/>
          <w:tcMar>
            <w:left w:w="0" w:type="dxa"/>
            <w:right w:w="0" w:type="dxa"/>
          </w:tcMar>
          <w:vAlign w:val="center"/>
        </w:tcPr>
        <w:p w:rsidR="005A2FF6" w:rsidRPr="00077D0F" w:rsidRDefault="00A7522B" w:rsidP="005A2FF6">
          <w:pPr>
            <w:pStyle w:val="Header"/>
            <w:jc w:val="center"/>
            <w:rPr>
              <w:rtl/>
              <w:lang w:bidi="fa-IR"/>
            </w:rPr>
          </w:pPr>
          <w:r w:rsidRPr="00A7522B">
            <w:rPr>
              <w:rFonts w:hint="cs"/>
              <w:noProof/>
              <w:rtl/>
            </w:rPr>
            <w:drawing>
              <wp:inline distT="0" distB="0" distL="0" distR="0" wp14:anchorId="2EA3352B" wp14:editId="463B72AF">
                <wp:extent cx="797442" cy="797442"/>
                <wp:effectExtent l="19050" t="0" r="2658" b="0"/>
                <wp:docPr id="2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4495" cy="7944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92" w:type="dxa"/>
          <w:vAlign w:val="center"/>
        </w:tcPr>
        <w:p w:rsidR="005A2FF6" w:rsidRPr="009435FE" w:rsidRDefault="00D33A1C" w:rsidP="009435FE">
          <w:pPr>
            <w:pStyle w:val="Header"/>
            <w:jc w:val="center"/>
            <w:rPr>
              <w:rFonts w:cs="B Yagut"/>
              <w:b/>
              <w:bCs/>
              <w:sz w:val="52"/>
              <w:szCs w:val="40"/>
              <w:rtl/>
              <w:lang w:bidi="fa-IR"/>
            </w:rPr>
          </w:pPr>
          <w:r w:rsidRPr="00D33A1C">
            <w:rPr>
              <w:rFonts w:cs="B Yagut"/>
              <w:b/>
              <w:bCs/>
              <w:sz w:val="52"/>
              <w:szCs w:val="40"/>
              <w:rtl/>
              <w:lang w:bidi="fa-IR"/>
            </w:rPr>
            <w:t>فرم راهنماي شناسايي ريسك‌هاي پروژه</w:t>
          </w:r>
        </w:p>
      </w:tc>
      <w:tc>
        <w:tcPr>
          <w:tcW w:w="2371" w:type="dxa"/>
          <w:vAlign w:val="center"/>
        </w:tcPr>
        <w:p w:rsidR="005A2FF6" w:rsidRPr="0014458F" w:rsidRDefault="00A7522B" w:rsidP="005A2FF6">
          <w:pPr>
            <w:pStyle w:val="Header"/>
            <w:jc w:val="center"/>
            <w:rPr>
              <w:rFonts w:cs="B Yagut"/>
              <w:b/>
              <w:bCs/>
              <w:sz w:val="28"/>
              <w:rtl/>
              <w:lang w:bidi="fa-IR"/>
            </w:rPr>
          </w:pPr>
          <w:r w:rsidRPr="00A7522B">
            <w:rPr>
              <w:rFonts w:cs="B Yagut" w:hint="cs"/>
              <w:b/>
              <w:bCs/>
              <w:noProof/>
              <w:sz w:val="28"/>
              <w:rtl/>
            </w:rPr>
            <w:drawing>
              <wp:inline distT="0" distB="0" distL="0" distR="0" wp14:anchorId="71AB8906" wp14:editId="5CB4A922">
                <wp:extent cx="1037230" cy="661202"/>
                <wp:effectExtent l="0" t="0" r="0" b="0"/>
                <wp:docPr id="5" name="Picture 5" descr="LOG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jpg"/>
                        <pic:cNvPicPr/>
                      </pic:nvPicPr>
                      <pic:blipFill>
                        <a:blip r:embed="rId2"/>
                        <a:srcRect l="5682" r="6018" b="3333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38479" cy="66199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5A2FF6" w:rsidRDefault="005A2FF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83676"/>
    <w:rsid w:val="000266B1"/>
    <w:rsid w:val="00031587"/>
    <w:rsid w:val="000379B3"/>
    <w:rsid w:val="00077521"/>
    <w:rsid w:val="000A08C9"/>
    <w:rsid w:val="00127CEA"/>
    <w:rsid w:val="00143785"/>
    <w:rsid w:val="00180F6A"/>
    <w:rsid w:val="001A3788"/>
    <w:rsid w:val="001C4020"/>
    <w:rsid w:val="001E1F5D"/>
    <w:rsid w:val="0023670A"/>
    <w:rsid w:val="00296363"/>
    <w:rsid w:val="002D04CA"/>
    <w:rsid w:val="002D55F6"/>
    <w:rsid w:val="002F2A22"/>
    <w:rsid w:val="003134FC"/>
    <w:rsid w:val="00321FF0"/>
    <w:rsid w:val="00374274"/>
    <w:rsid w:val="004301C9"/>
    <w:rsid w:val="0043281B"/>
    <w:rsid w:val="00462F83"/>
    <w:rsid w:val="00467079"/>
    <w:rsid w:val="00475803"/>
    <w:rsid w:val="004C61F7"/>
    <w:rsid w:val="004F1D8F"/>
    <w:rsid w:val="004F2BAD"/>
    <w:rsid w:val="004F7396"/>
    <w:rsid w:val="00596AD4"/>
    <w:rsid w:val="005A2FF6"/>
    <w:rsid w:val="005C2FA8"/>
    <w:rsid w:val="00610D11"/>
    <w:rsid w:val="00667758"/>
    <w:rsid w:val="006779AE"/>
    <w:rsid w:val="006C1187"/>
    <w:rsid w:val="006C26D1"/>
    <w:rsid w:val="006F27A7"/>
    <w:rsid w:val="006F4C6B"/>
    <w:rsid w:val="00764C00"/>
    <w:rsid w:val="007F403D"/>
    <w:rsid w:val="00827D7C"/>
    <w:rsid w:val="00883676"/>
    <w:rsid w:val="008A6A82"/>
    <w:rsid w:val="008D79A7"/>
    <w:rsid w:val="008E4441"/>
    <w:rsid w:val="0092074B"/>
    <w:rsid w:val="009435FE"/>
    <w:rsid w:val="009559EE"/>
    <w:rsid w:val="00965EA2"/>
    <w:rsid w:val="009A602C"/>
    <w:rsid w:val="009D15D7"/>
    <w:rsid w:val="00A03B17"/>
    <w:rsid w:val="00A1046A"/>
    <w:rsid w:val="00A56F73"/>
    <w:rsid w:val="00A60B2A"/>
    <w:rsid w:val="00A65E20"/>
    <w:rsid w:val="00A7522B"/>
    <w:rsid w:val="00AB772D"/>
    <w:rsid w:val="00AE1643"/>
    <w:rsid w:val="00B01BED"/>
    <w:rsid w:val="00B64471"/>
    <w:rsid w:val="00B67185"/>
    <w:rsid w:val="00B76357"/>
    <w:rsid w:val="00B879CF"/>
    <w:rsid w:val="00BD2A29"/>
    <w:rsid w:val="00BD5BF1"/>
    <w:rsid w:val="00C5311A"/>
    <w:rsid w:val="00C747A3"/>
    <w:rsid w:val="00D33A1C"/>
    <w:rsid w:val="00D9696D"/>
    <w:rsid w:val="00DD4923"/>
    <w:rsid w:val="00E738A5"/>
    <w:rsid w:val="00E85765"/>
    <w:rsid w:val="00E93525"/>
    <w:rsid w:val="00ED3A5A"/>
    <w:rsid w:val="00EF329A"/>
    <w:rsid w:val="00F71C29"/>
    <w:rsid w:val="00F857BE"/>
    <w:rsid w:val="00F9368F"/>
    <w:rsid w:val="00FB4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3676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سرصفحه"/>
    <w:basedOn w:val="Normal"/>
    <w:link w:val="HeaderChar"/>
    <w:unhideWhenUsed/>
    <w:rsid w:val="006F4C6B"/>
    <w:pPr>
      <w:tabs>
        <w:tab w:val="center" w:pos="4513"/>
        <w:tab w:val="right" w:pos="9026"/>
      </w:tabs>
    </w:pPr>
  </w:style>
  <w:style w:type="character" w:customStyle="1" w:styleId="HeaderChar">
    <w:name w:val="Header Char"/>
    <w:aliases w:val="سرصفحه Char"/>
    <w:basedOn w:val="DefaultParagraphFont"/>
    <w:link w:val="Header"/>
    <w:uiPriority w:val="99"/>
    <w:semiHidden/>
    <w:rsid w:val="006F4C6B"/>
    <w:rPr>
      <w:rFonts w:ascii="Times New Roman" w:eastAsia="Times New Roman" w:hAnsi="Times New Roman" w:cs="Traditional Arabic"/>
      <w:sz w:val="20"/>
      <w:szCs w:val="20"/>
      <w:lang w:bidi="ar-SA"/>
    </w:rPr>
  </w:style>
  <w:style w:type="paragraph" w:styleId="Footer">
    <w:name w:val="footer"/>
    <w:basedOn w:val="Normal"/>
    <w:link w:val="FooterChar"/>
    <w:unhideWhenUsed/>
    <w:rsid w:val="006F4C6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F4C6B"/>
    <w:rPr>
      <w:rFonts w:ascii="Times New Roman" w:eastAsia="Times New Roman" w:hAnsi="Times New Roman" w:cs="Traditional Arabic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35F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35FE"/>
    <w:rPr>
      <w:rFonts w:ascii="Tahoma" w:eastAsia="Times New Roman" w:hAnsi="Tahoma" w:cs="Tahoma"/>
      <w:sz w:val="16"/>
      <w:szCs w:val="16"/>
      <w:lang w:bidi="ar-SA"/>
    </w:rPr>
  </w:style>
  <w:style w:type="table" w:styleId="TableGrid">
    <w:name w:val="Table Grid"/>
    <w:basedOn w:val="TableNormal"/>
    <w:uiPriority w:val="59"/>
    <w:rsid w:val="0003158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7</Pages>
  <Words>710</Words>
  <Characters>4050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HIC</Company>
  <LinksUpToDate>false</LinksUpToDate>
  <CharactersWithSpaces>4751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shadmand</dc:creator>
  <cp:keywords/>
  <dc:description/>
  <cp:lastModifiedBy>Mohammad Rahimi Moghaddam</cp:lastModifiedBy>
  <cp:revision>63</cp:revision>
  <dcterms:created xsi:type="dcterms:W3CDTF">2012-01-09T10:50:00Z</dcterms:created>
  <dcterms:modified xsi:type="dcterms:W3CDTF">2012-02-12T11:47:00Z</dcterms:modified>
</cp:coreProperties>
</file>