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29797B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29797B" w:rsidRPr="0029797B" w:rsidRDefault="0029797B" w:rsidP="008772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9797B" w:rsidRPr="0029797B" w:rsidRDefault="0029797B" w:rsidP="008772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>تمیز کردن قوطی کلید و پریز از مواد اضافی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C96B19" w:rsidRDefault="0029797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C96B19" w:rsidRDefault="0029797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9797B" w:rsidRPr="00C96B19" w:rsidRDefault="0029797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9797B" w:rsidRPr="00C96B19" w:rsidRDefault="0029797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9797B" w:rsidRPr="00C96B19" w:rsidRDefault="0029797B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C96B19" w:rsidRDefault="0029797B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C96B19" w:rsidRDefault="0029797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C96B19" w:rsidRDefault="0029797B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9797B" w:rsidRDefault="0029797B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29797B" w:rsidRPr="006A546A" w:rsidRDefault="0029797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9797B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29797B" w:rsidRPr="0029797B" w:rsidRDefault="0029797B" w:rsidP="008772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9797B" w:rsidRPr="0029797B" w:rsidRDefault="0029797B" w:rsidP="008772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>عایق برداری سرسیمها و سرکابلها درمحل کلید و پریزها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9797B" w:rsidRDefault="0029797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9797B" w:rsidRPr="006A546A" w:rsidRDefault="0029797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9797B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29797B" w:rsidRPr="0029797B" w:rsidRDefault="0029797B" w:rsidP="008772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9797B" w:rsidRPr="0029797B" w:rsidRDefault="0029797B" w:rsidP="008772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لحیم کاری یا نصب سرسیم درکلید و پریزها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9797B" w:rsidRDefault="0029797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9797B" w:rsidRPr="006A546A" w:rsidRDefault="0029797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9797B" w:rsidRPr="002877B4" w:rsidTr="003D7965">
        <w:trPr>
          <w:jc w:val="center"/>
        </w:trPr>
        <w:tc>
          <w:tcPr>
            <w:tcW w:w="170" w:type="pct"/>
            <w:vAlign w:val="center"/>
          </w:tcPr>
          <w:p w:rsidR="0029797B" w:rsidRPr="0029797B" w:rsidRDefault="0029797B" w:rsidP="008772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9797B" w:rsidRPr="0029797B" w:rsidRDefault="0029797B" w:rsidP="008772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>نصب کانکتور در قوطی کلید ها جهت سیم های نول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9797B" w:rsidRDefault="0029797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9797B" w:rsidRPr="006A546A" w:rsidRDefault="0029797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9797B" w:rsidRPr="002877B4" w:rsidTr="003D7965">
        <w:trPr>
          <w:jc w:val="center"/>
        </w:trPr>
        <w:tc>
          <w:tcPr>
            <w:tcW w:w="170" w:type="pct"/>
            <w:vAlign w:val="center"/>
          </w:tcPr>
          <w:p w:rsidR="0029797B" w:rsidRPr="0029797B" w:rsidRDefault="0029797B" w:rsidP="008772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9797B" w:rsidRPr="0029797B" w:rsidRDefault="0029797B" w:rsidP="008772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>انتخاب و نصب کلید با پریز مطابق نقشه در محل مقرر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9797B" w:rsidRPr="006A546A" w:rsidRDefault="0029797B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9797B" w:rsidRPr="006A546A" w:rsidRDefault="0029797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9797B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29797B" w:rsidRPr="0029797B" w:rsidRDefault="0029797B" w:rsidP="008772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9797B" w:rsidRPr="0029797B" w:rsidRDefault="0029797B" w:rsidP="008772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اتصال سرسیمها به مغزی کلید و پریزها بصورت صحیح و کامل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9797B" w:rsidRDefault="0029797B" w:rsidP="00F44E03">
            <w:pPr>
              <w:jc w:val="center"/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426" w:type="pct"/>
            <w:vAlign w:val="center"/>
          </w:tcPr>
          <w:p w:rsidR="0029797B" w:rsidRPr="006A546A" w:rsidRDefault="0029797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9797B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29797B" w:rsidRPr="0029797B" w:rsidRDefault="0029797B" w:rsidP="008772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9797B" w:rsidRPr="0029797B" w:rsidRDefault="0029797B" w:rsidP="008772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اتصال سیم فاز، نول ، ارت و برگشت فاز در محلهای صحیح در کلید و پریزها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9797B" w:rsidRDefault="0029797B" w:rsidP="00F44E03">
            <w:pPr>
              <w:jc w:val="center"/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426" w:type="pct"/>
            <w:vAlign w:val="center"/>
          </w:tcPr>
          <w:p w:rsidR="0029797B" w:rsidRPr="006A546A" w:rsidRDefault="0029797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9797B" w:rsidRPr="002877B4" w:rsidTr="003D7965">
        <w:trPr>
          <w:jc w:val="center"/>
        </w:trPr>
        <w:tc>
          <w:tcPr>
            <w:tcW w:w="170" w:type="pct"/>
            <w:vAlign w:val="center"/>
          </w:tcPr>
          <w:p w:rsidR="0029797B" w:rsidRPr="0029797B" w:rsidRDefault="0029797B" w:rsidP="008772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9797B" w:rsidRPr="0029797B" w:rsidRDefault="0029797B" w:rsidP="008772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جهت قرارگیری صحیح شستی کلیدهای روشنائی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9797B" w:rsidRDefault="0029797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9797B" w:rsidRPr="006A546A" w:rsidRDefault="0029797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9797B" w:rsidRPr="002877B4" w:rsidTr="003D7965">
        <w:trPr>
          <w:jc w:val="center"/>
        </w:trPr>
        <w:tc>
          <w:tcPr>
            <w:tcW w:w="170" w:type="pct"/>
            <w:vAlign w:val="center"/>
          </w:tcPr>
          <w:p w:rsidR="0029797B" w:rsidRPr="0029797B" w:rsidRDefault="0029797B" w:rsidP="008772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9797B" w:rsidRPr="0029797B" w:rsidRDefault="0029797B" w:rsidP="008772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اتصال کلید و پریزها به قوطی آن به صورت تراز به وسیله چنگک یا پیچ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9797B" w:rsidRDefault="0029797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9797B" w:rsidRPr="006A546A" w:rsidRDefault="0029797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9797B" w:rsidRPr="002877B4" w:rsidTr="003D7965">
        <w:trPr>
          <w:jc w:val="center"/>
        </w:trPr>
        <w:tc>
          <w:tcPr>
            <w:tcW w:w="170" w:type="pct"/>
            <w:vAlign w:val="center"/>
          </w:tcPr>
          <w:p w:rsidR="0029797B" w:rsidRPr="0029797B" w:rsidRDefault="0029797B" w:rsidP="008772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9797B" w:rsidRPr="0029797B" w:rsidRDefault="0029797B" w:rsidP="00877276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>کنترل عدم رنگ آمیزی اجزاء و بدنه مغزی کلید و پریزها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9797B" w:rsidRDefault="0029797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9797B" w:rsidRPr="006A546A" w:rsidRDefault="0029797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9797B" w:rsidRPr="002877B4" w:rsidTr="003D7965">
        <w:trPr>
          <w:jc w:val="center"/>
        </w:trPr>
        <w:tc>
          <w:tcPr>
            <w:tcW w:w="170" w:type="pct"/>
            <w:vAlign w:val="center"/>
          </w:tcPr>
          <w:p w:rsidR="0029797B" w:rsidRPr="0029797B" w:rsidRDefault="0029797B" w:rsidP="0087727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9797B" w:rsidRPr="0029797B" w:rsidRDefault="0029797B" w:rsidP="00877276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29797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نصب رویه کلید و پریزها بعد از اتمام نقاشی یا نصب کامل کاغذ دیواری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87727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9797B" w:rsidRDefault="0029797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9797B" w:rsidRPr="006A546A" w:rsidRDefault="0029797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9797B" w:rsidRPr="002877B4" w:rsidTr="003D7965">
        <w:trPr>
          <w:jc w:val="center"/>
        </w:trPr>
        <w:tc>
          <w:tcPr>
            <w:tcW w:w="170" w:type="pct"/>
            <w:vAlign w:val="center"/>
          </w:tcPr>
          <w:p w:rsidR="0029797B" w:rsidRPr="00F42C0C" w:rsidRDefault="0029797B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9797B" w:rsidRPr="00F42C0C" w:rsidRDefault="0029797B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9797B" w:rsidRDefault="0029797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9797B" w:rsidRPr="006A546A" w:rsidRDefault="0029797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9797B" w:rsidRPr="002877B4" w:rsidTr="0052498C">
        <w:trPr>
          <w:jc w:val="center"/>
        </w:trPr>
        <w:tc>
          <w:tcPr>
            <w:tcW w:w="170" w:type="pct"/>
            <w:vAlign w:val="center"/>
          </w:tcPr>
          <w:p w:rsidR="0029797B" w:rsidRPr="00F42C0C" w:rsidRDefault="0029797B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9797B" w:rsidRPr="00F42C0C" w:rsidRDefault="0029797B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9797B" w:rsidRDefault="0029797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9797B" w:rsidRPr="006A546A" w:rsidRDefault="0029797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9797B" w:rsidRPr="002877B4" w:rsidTr="0052498C">
        <w:trPr>
          <w:jc w:val="center"/>
        </w:trPr>
        <w:tc>
          <w:tcPr>
            <w:tcW w:w="170" w:type="pct"/>
            <w:vAlign w:val="center"/>
          </w:tcPr>
          <w:p w:rsidR="0029797B" w:rsidRPr="00F42C0C" w:rsidRDefault="0029797B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9797B" w:rsidRPr="00F42C0C" w:rsidRDefault="0029797B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9797B" w:rsidRDefault="0029797B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9797B" w:rsidRPr="006A546A" w:rsidRDefault="0029797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9797B" w:rsidRPr="002877B4" w:rsidTr="0052498C">
        <w:trPr>
          <w:jc w:val="center"/>
        </w:trPr>
        <w:tc>
          <w:tcPr>
            <w:tcW w:w="170" w:type="pct"/>
            <w:vAlign w:val="center"/>
          </w:tcPr>
          <w:p w:rsidR="0029797B" w:rsidRPr="00F42C0C" w:rsidRDefault="0029797B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97B" w:rsidRPr="00F42C0C" w:rsidRDefault="0029797B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797B" w:rsidRDefault="0029797B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9797B" w:rsidRPr="006A546A" w:rsidRDefault="0029797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9797B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29797B" w:rsidRPr="00F42C0C" w:rsidRDefault="0029797B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7B" w:rsidRPr="00F42C0C" w:rsidRDefault="0029797B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797B" w:rsidRPr="002877B4" w:rsidRDefault="0029797B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9797B" w:rsidRDefault="0029797B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9797B" w:rsidRPr="006A546A" w:rsidRDefault="0029797B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037168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168" w:rsidRDefault="00037168" w:rsidP="00BA4287">
      <w:r>
        <w:separator/>
      </w:r>
    </w:p>
  </w:endnote>
  <w:endnote w:type="continuationSeparator" w:id="1">
    <w:p w:rsidR="00037168" w:rsidRDefault="00037168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5A9" w:rsidRDefault="00D645A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43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43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44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29797B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29797B">
            <w:rPr>
              <w:color w:val="000000"/>
              <w:sz w:val="20"/>
              <w:szCs w:val="20"/>
            </w:rPr>
            <w:t>15</w:t>
          </w:r>
          <w:r w:rsidR="00D645A9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AF3C6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AF3C6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037168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AF3C64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037168" w:rsidRPr="00037168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5A9" w:rsidRDefault="00D645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168" w:rsidRDefault="00037168" w:rsidP="00BA4287">
      <w:r>
        <w:separator/>
      </w:r>
    </w:p>
  </w:footnote>
  <w:footnote w:type="continuationSeparator" w:id="1">
    <w:p w:rsidR="00037168" w:rsidRDefault="00037168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5A9" w:rsidRDefault="00D645A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29797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29797B" w:rsidRPr="00BA4287" w:rsidRDefault="0029797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29797B" w:rsidRPr="0029797B" w:rsidRDefault="0029797B" w:rsidP="00877276">
          <w:pPr>
            <w:jc w:val="center"/>
            <w:rPr>
              <w:rFonts w:cs="B Homa"/>
              <w:b/>
              <w:bCs/>
              <w:lang w:bidi="fa-IR"/>
            </w:rPr>
          </w:pPr>
          <w:r w:rsidRPr="0029797B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29797B" w:rsidRPr="0029797B" w:rsidRDefault="0029797B" w:rsidP="00877276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29797B">
            <w:rPr>
              <w:rFonts w:cs="B Homa" w:hint="cs"/>
              <w:b/>
              <w:bCs/>
              <w:rtl/>
              <w:lang w:bidi="fa-IR"/>
            </w:rPr>
            <w:t>نصب کلید و پریزهای</w:t>
          </w:r>
        </w:p>
        <w:p w:rsidR="0029797B" w:rsidRPr="0029797B" w:rsidRDefault="0029797B" w:rsidP="00877276">
          <w:pPr>
            <w:jc w:val="center"/>
            <w:rPr>
              <w:rFonts w:cs="B Nazanin"/>
              <w:rtl/>
              <w:lang w:bidi="fa-IR"/>
            </w:rPr>
          </w:pPr>
          <w:r w:rsidRPr="0029797B">
            <w:rPr>
              <w:rFonts w:cs="B Homa" w:hint="cs"/>
              <w:b/>
              <w:bCs/>
              <w:rtl/>
              <w:lang w:bidi="fa-IR"/>
            </w:rPr>
            <w:t>برق ، تلفن ، آنتن و شبکه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29797B" w:rsidRPr="00BA4287" w:rsidRDefault="0029797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29797B" w:rsidRPr="00124FAF" w:rsidRDefault="0029797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29797B" w:rsidRPr="00124FAF" w:rsidRDefault="0029797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29797B" w:rsidRPr="00124FAF" w:rsidRDefault="0029797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29797B" w:rsidRPr="0029797B" w:rsidRDefault="0029797B" w:rsidP="0029797B">
          <w:pPr>
            <w:rPr>
              <w:rFonts w:cs="B Nazanin"/>
              <w:sz w:val="16"/>
              <w:szCs w:val="16"/>
              <w:rtl/>
              <w:lang w:bidi="fa-IR"/>
            </w:rPr>
          </w:pPr>
          <w:r w:rsidRPr="0029797B">
            <w:rPr>
              <w:rFonts w:cs="B Nazanin" w:hint="cs"/>
              <w:sz w:val="16"/>
              <w:szCs w:val="16"/>
              <w:rtl/>
              <w:lang w:bidi="fa-IR"/>
            </w:rPr>
            <w:t>* دستورالعمل اجرایی تاسیسات برقی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5A9" w:rsidRDefault="00D645A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37168"/>
    <w:rsid w:val="000472FC"/>
    <w:rsid w:val="0007497B"/>
    <w:rsid w:val="00076F3B"/>
    <w:rsid w:val="000C6FF3"/>
    <w:rsid w:val="000D72FA"/>
    <w:rsid w:val="00124FAF"/>
    <w:rsid w:val="00242802"/>
    <w:rsid w:val="002877B4"/>
    <w:rsid w:val="0029797B"/>
    <w:rsid w:val="003701CF"/>
    <w:rsid w:val="003D7965"/>
    <w:rsid w:val="003F6F39"/>
    <w:rsid w:val="00423B27"/>
    <w:rsid w:val="0043637D"/>
    <w:rsid w:val="0049672A"/>
    <w:rsid w:val="0052498C"/>
    <w:rsid w:val="00544BF7"/>
    <w:rsid w:val="0057231C"/>
    <w:rsid w:val="00577537"/>
    <w:rsid w:val="006300F5"/>
    <w:rsid w:val="006611D8"/>
    <w:rsid w:val="006814B6"/>
    <w:rsid w:val="007531E5"/>
    <w:rsid w:val="007C5519"/>
    <w:rsid w:val="00853DDA"/>
    <w:rsid w:val="009A7B52"/>
    <w:rsid w:val="009B3B3D"/>
    <w:rsid w:val="009D2F56"/>
    <w:rsid w:val="00A142ED"/>
    <w:rsid w:val="00A4097A"/>
    <w:rsid w:val="00A4438F"/>
    <w:rsid w:val="00A55E39"/>
    <w:rsid w:val="00AA6E6C"/>
    <w:rsid w:val="00AF3C64"/>
    <w:rsid w:val="00B64065"/>
    <w:rsid w:val="00BA4287"/>
    <w:rsid w:val="00BD286A"/>
    <w:rsid w:val="00C71465"/>
    <w:rsid w:val="00C83F5C"/>
    <w:rsid w:val="00C96B19"/>
    <w:rsid w:val="00CA128A"/>
    <w:rsid w:val="00CF25F8"/>
    <w:rsid w:val="00D22D18"/>
    <w:rsid w:val="00D34F65"/>
    <w:rsid w:val="00D546D7"/>
    <w:rsid w:val="00D645A9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2012-09-11T05:22:00Z</dcterms:created>
  <dcterms:modified xsi:type="dcterms:W3CDTF">2012-09-15T11:21:00Z</dcterms:modified>
</cp:coreProperties>
</file>