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0F3E4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تهیه نقشه های اجرایی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C96B19" w:rsidRDefault="000F3E4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استفاده از دودکش مجزا جهت هریک ازتجهیزات گازسوز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تهیه طرح برش جهت جلوگیری از افزایش ضایعات ورق فولادی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pacing w:val="-4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pacing w:val="-4"/>
                <w:sz w:val="18"/>
                <w:szCs w:val="18"/>
                <w:rtl/>
                <w:lang w:bidi="fa-IR"/>
              </w:rPr>
              <w:t>کیفیت نورد ورقهای فولادی جهت ساخت لوله و اتصالات دودکشهای گرد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کیفیت نورد نبشی های مورد استفاده درساخت فلنج های اتصال گرد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کیفیت خم کاری ورقهای فولادی مورداستفاده درساخت دودکشهای چهارگوش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D7965">
        <w:trPr>
          <w:jc w:val="center"/>
        </w:trPr>
        <w:tc>
          <w:tcPr>
            <w:tcW w:w="170" w:type="pct"/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کیفیت ساخت اتصالات دودکشهای گرد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کیفیت جوشکاری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استفاده ازنخ نسوز جهت درزبندی اتصال فلنجی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اجرای بست مناسب و در فواصل استاندارد جهت بخشهای افقی دودکش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pacing w:val="-6"/>
                <w:sz w:val="18"/>
                <w:szCs w:val="18"/>
                <w:lang w:bidi="fa-IR"/>
              </w:rPr>
            </w:pPr>
            <w:r w:rsidRPr="00F77AD9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اجرای تکیه گاه مناسب و در فواصل استاندارد جهت بخشهای افقی دودکش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عایق کاری با پشم سنگ پشت آلومینیومی به ضخامت 2 اینج و توری گالوانیزه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عایقکاری دودکشهای داخل موتورخانه با عایق پشم سنگ به ضخامت 2اینچ وپوشش نهایی ازورق آلومینیومی به ضخامت 6/0 میلی متر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ساخت و نصب کلاهک مطابق </w:t>
            </w:r>
          </w:p>
          <w:p w:rsidR="000F3E48" w:rsidRPr="00F77AD9" w:rsidRDefault="000F3E48" w:rsidP="00D5006F">
            <w:pPr>
              <w:jc w:val="lowKashida"/>
              <w:rPr>
                <w:rFonts w:cs="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9A420D" w:rsidRDefault="000F3E48" w:rsidP="00D500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A42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9A420D" w:rsidRDefault="000F3E48" w:rsidP="00D500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A420D">
              <w:rPr>
                <w:rFonts w:cs="B Nazanin" w:hint="cs"/>
                <w:sz w:val="18"/>
                <w:szCs w:val="18"/>
                <w:rtl/>
                <w:lang w:bidi="fa-IR"/>
              </w:rPr>
              <w:t>14-11-3</w:t>
            </w: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تعبیه دریچه تخلیه دوده و رسوبات درپایین ترین نقطه دودکشهای قائم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3E48" w:rsidRDefault="000F3E4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E48" w:rsidRPr="006A546A" w:rsidRDefault="000F3E4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F3E4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F3E48" w:rsidRPr="00F77AD9" w:rsidRDefault="000F3E48" w:rsidP="00D5006F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F77AD9">
              <w:rPr>
                <w:rFonts w:cs="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3E48" w:rsidRPr="00F77AD9" w:rsidRDefault="000F3E48" w:rsidP="00D5006F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F77AD9">
              <w:rPr>
                <w:rFonts w:cs="Nazanin" w:hint="cs"/>
                <w:sz w:val="18"/>
                <w:szCs w:val="18"/>
                <w:rtl/>
                <w:lang w:bidi="fa-IR"/>
              </w:rPr>
              <w:t>اتصال دودکشها به تجهیزات گازسوزمطابق با.....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3E48" w:rsidRPr="002877B4" w:rsidRDefault="000F3E48" w:rsidP="00D5006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F3E48" w:rsidRPr="00A75E1D" w:rsidRDefault="000F3E48" w:rsidP="00D500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75E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F3E48" w:rsidRPr="00A75E1D" w:rsidRDefault="000F3E48" w:rsidP="00D500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75E1D">
              <w:rPr>
                <w:rFonts w:cs="B Nazanin" w:hint="cs"/>
                <w:sz w:val="18"/>
                <w:szCs w:val="18"/>
                <w:rtl/>
                <w:lang w:bidi="fa-IR"/>
              </w:rPr>
              <w:t>14-11-5</w:t>
            </w:r>
          </w:p>
        </w:tc>
      </w:tr>
    </w:tbl>
    <w:p w:rsidR="00F40233" w:rsidRPr="00D34F65" w:rsidRDefault="0062799F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99F" w:rsidRDefault="0062799F" w:rsidP="00BA4287">
      <w:r>
        <w:separator/>
      </w:r>
    </w:p>
  </w:endnote>
  <w:endnote w:type="continuationSeparator" w:id="1">
    <w:p w:rsidR="0062799F" w:rsidRDefault="0062799F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00" w:rsidRDefault="00D408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66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66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66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F3E48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D40800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0F3E48">
            <w:rPr>
              <w:color w:val="000000"/>
              <w:sz w:val="20"/>
              <w:szCs w:val="20"/>
            </w:rPr>
            <w:t>11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C72D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C72D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2799F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C72D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2799F" w:rsidRPr="0062799F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00" w:rsidRDefault="00D408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99F" w:rsidRDefault="0062799F" w:rsidP="00BA4287">
      <w:r>
        <w:separator/>
      </w:r>
    </w:p>
  </w:footnote>
  <w:footnote w:type="continuationSeparator" w:id="1">
    <w:p w:rsidR="0062799F" w:rsidRDefault="0062799F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00" w:rsidRDefault="00D408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F3E4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F3E48" w:rsidRPr="00BA4287" w:rsidRDefault="000F3E4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0F3E48" w:rsidRPr="009A420D" w:rsidRDefault="000F3E48" w:rsidP="00D5006F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A420D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0F3E48" w:rsidRPr="009A420D" w:rsidRDefault="000F3E48" w:rsidP="00D5006F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A420D">
            <w:rPr>
              <w:rFonts w:cs="B Homa" w:hint="cs"/>
              <w:b/>
              <w:bCs/>
              <w:rtl/>
              <w:lang w:bidi="fa-IR"/>
            </w:rPr>
            <w:t>دودکش موتور خانه</w:t>
          </w:r>
        </w:p>
        <w:p w:rsidR="000F3E48" w:rsidRPr="009A420D" w:rsidRDefault="000F3E48" w:rsidP="00D5006F">
          <w:pPr>
            <w:jc w:val="center"/>
            <w:rPr>
              <w:rFonts w:cs="B Nazanin"/>
              <w:sz w:val="26"/>
              <w:szCs w:val="26"/>
              <w:rtl/>
              <w:lang w:bidi="fa-IR"/>
            </w:rPr>
          </w:pPr>
          <w:r w:rsidRPr="009A420D">
            <w:rPr>
              <w:rFonts w:cs="B Homa" w:hint="cs"/>
              <w:rtl/>
              <w:lang w:bidi="fa-IR"/>
            </w:rPr>
            <w:t xml:space="preserve"> (</w:t>
          </w:r>
          <w:r w:rsidRPr="009A420D">
            <w:rPr>
              <w:rFonts w:cs="B Homa" w:hint="cs"/>
              <w:b/>
              <w:bCs/>
              <w:rtl/>
              <w:lang w:bidi="fa-IR"/>
            </w:rPr>
            <w:t>فولادی سیاه)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F3E48" w:rsidRPr="00BA4287" w:rsidRDefault="000F3E4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F3E48" w:rsidRPr="00124FAF" w:rsidRDefault="000F3E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F3E48" w:rsidRPr="00124FAF" w:rsidRDefault="000F3E4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F3E48" w:rsidRPr="00124FAF" w:rsidRDefault="000F3E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0F3E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0F3E48" w:rsidRPr="009A420D" w:rsidRDefault="000F3E48" w:rsidP="00D5006F">
          <w:pPr>
            <w:rPr>
              <w:rFonts w:cs="B Nazanin"/>
              <w:rtl/>
              <w:lang w:bidi="fa-IR"/>
            </w:rPr>
          </w:pPr>
          <w:r w:rsidRPr="009A420D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0F3E48" w:rsidRPr="009A420D" w:rsidRDefault="000F3E48" w:rsidP="00D5006F">
          <w:pPr>
            <w:rPr>
              <w:rFonts w:cs="B Nazanin"/>
              <w:b/>
              <w:bCs/>
              <w:rtl/>
              <w:lang w:bidi="fa-IR"/>
            </w:rPr>
          </w:pPr>
          <w:r w:rsidRPr="009A420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</w:p>
        <w:p w:rsidR="000F3E48" w:rsidRPr="009A420D" w:rsidRDefault="000F3E48" w:rsidP="000F3E48">
          <w:pPr>
            <w:rPr>
              <w:rFonts w:cs="B Nazanin"/>
              <w:b/>
              <w:bCs/>
              <w:rtl/>
              <w:lang w:bidi="fa-IR"/>
            </w:rPr>
          </w:pPr>
          <w:r w:rsidRPr="009A420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0F3E48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مبحث14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0F3E48" w:rsidRPr="00BA4287" w:rsidRDefault="000F3E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0F3E48" w:rsidRPr="00BA4287" w:rsidRDefault="000F3E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0F3E48" w:rsidRPr="00F42C0C" w:rsidRDefault="000F3E48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0F3E48" w:rsidRPr="00F42C0C" w:rsidRDefault="000F3E48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0F3E48" w:rsidRPr="00F42C0C" w:rsidRDefault="000F3E48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00" w:rsidRDefault="00D408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0F3E48"/>
    <w:rsid w:val="00124FAF"/>
    <w:rsid w:val="001D11C7"/>
    <w:rsid w:val="00242802"/>
    <w:rsid w:val="002877B4"/>
    <w:rsid w:val="003701CF"/>
    <w:rsid w:val="003C4F44"/>
    <w:rsid w:val="003D7965"/>
    <w:rsid w:val="003F6F39"/>
    <w:rsid w:val="00423B27"/>
    <w:rsid w:val="00433F79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2799F"/>
    <w:rsid w:val="006300F5"/>
    <w:rsid w:val="006611D8"/>
    <w:rsid w:val="006814B6"/>
    <w:rsid w:val="006A17C0"/>
    <w:rsid w:val="007531E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C72D1"/>
    <w:rsid w:val="00CF2108"/>
    <w:rsid w:val="00CF25F8"/>
    <w:rsid w:val="00D22D18"/>
    <w:rsid w:val="00D3390E"/>
    <w:rsid w:val="00D34F65"/>
    <w:rsid w:val="00D40800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77AD9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2012-09-11T09:47:00Z</dcterms:created>
  <dcterms:modified xsi:type="dcterms:W3CDTF">2012-09-15T11:41:00Z</dcterms:modified>
</cp:coreProperties>
</file>