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B80D3C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کنترل عدم یا عبور هرگونه سیستم تاسیساتی در اتاق و چاهک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C96B19" w:rsidRDefault="00B80D3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C96B19" w:rsidRDefault="00B80D3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80D3C" w:rsidRPr="00C96B19" w:rsidRDefault="00B80D3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80D3C" w:rsidRPr="00C96B19" w:rsidRDefault="00B80D3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80D3C" w:rsidRPr="00C96B19" w:rsidRDefault="00B80D3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C96B19" w:rsidRDefault="00B80D3C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C96B19" w:rsidRDefault="00B80D3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C96B19" w:rsidRDefault="00B80D3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pacing w:val="-2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pacing w:val="-2"/>
                <w:sz w:val="18"/>
                <w:szCs w:val="18"/>
                <w:rtl/>
                <w:lang w:bidi="fa-IR"/>
              </w:rPr>
              <w:t>حمل و استقرار صحیح موتور گیربکس بر روی دال بتنی از لحاظ ترازبودن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حمل و نصب تابلوی  ( قدرت - کنترل ) آسانسور در محل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D7965">
        <w:trPr>
          <w:jc w:val="center"/>
        </w:trPr>
        <w:tc>
          <w:tcPr>
            <w:tcW w:w="170" w:type="pct"/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pacing w:val="-6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 xml:space="preserve">حمل و نصب تابلوی اصلی تغذیه برق آسانسور در محل مناسب در اتاق آسانسور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  <w:r w:rsidRPr="00B80D3C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D7965">
        <w:trPr>
          <w:jc w:val="center"/>
        </w:trPr>
        <w:tc>
          <w:tcPr>
            <w:tcW w:w="170" w:type="pct"/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اجرای پاخور اطراف بازشوهای دال بتنی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ساخت و نصب پلکان جهت سکو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نصب تجهیزات الکتریکی اتاق آسانسور (اگزوزفن-ترموستات دیواری – روشنایی و پریز</w:t>
            </w:r>
            <w:r w:rsidRPr="00874BFB">
              <w:rPr>
                <w:rFonts w:cs="Nazanin" w:hint="cs"/>
                <w:sz w:val="2"/>
                <w:szCs w:val="2"/>
                <w:rtl/>
                <w:lang w:bidi="fa-IR"/>
              </w:rPr>
              <w:t>)</w:t>
            </w: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D7965">
        <w:trPr>
          <w:jc w:val="center"/>
        </w:trPr>
        <w:tc>
          <w:tcPr>
            <w:tcW w:w="170" w:type="pct"/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کیفیت مونتاژ کابین داخل چاهک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مونتاژ وزنه تعادل داخل چاهک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نصب سیم بکسلها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نصب سیستم پاراشوت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نصب درب و موتور دربهای طبقات</w:t>
            </w:r>
          </w:p>
          <w:p w:rsidR="00B80D3C" w:rsidRPr="00874BFB" w:rsidRDefault="00B80D3C" w:rsidP="00E96B6E">
            <w:pPr>
              <w:rPr>
                <w:rFonts w:cs="Nazanin"/>
                <w:sz w:val="2"/>
                <w:szCs w:val="2"/>
                <w:rtl/>
                <w:lang w:bidi="fa-IR"/>
              </w:rPr>
            </w:pPr>
          </w:p>
          <w:p w:rsidR="00B80D3C" w:rsidRPr="00874BFB" w:rsidRDefault="00B80D3C" w:rsidP="00E96B6E">
            <w:pPr>
              <w:rPr>
                <w:rFonts w:cs="Nazanin"/>
                <w:sz w:val="2"/>
                <w:szCs w:val="2"/>
                <w:rtl/>
                <w:lang w:bidi="fa-IR"/>
              </w:rPr>
            </w:pPr>
          </w:p>
          <w:p w:rsidR="00B80D3C" w:rsidRPr="00874BFB" w:rsidRDefault="00B80D3C" w:rsidP="00E96B6E">
            <w:pPr>
              <w:rPr>
                <w:rFonts w:cs="Nazanin"/>
                <w:sz w:val="2"/>
                <w:szCs w:val="2"/>
                <w:rtl/>
                <w:lang w:bidi="fa-IR"/>
              </w:rPr>
            </w:pPr>
          </w:p>
          <w:p w:rsidR="00B80D3C" w:rsidRPr="00874BFB" w:rsidRDefault="00B80D3C" w:rsidP="00E96B6E">
            <w:pPr>
              <w:rPr>
                <w:rFonts w:cs="Nazanin"/>
                <w:sz w:val="2"/>
                <w:szCs w:val="2"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نصب ضربه گیرهای انتهای چاهک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نصب تجهیزات و  کنترلهای داخل چاهک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اجرای سیم کشی های و کابل کشی های اتاق آسانسور و چاهک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نصب شاسی و نمراتورها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28440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راه اندازی و تست بهره برداری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80D3C" w:rsidRPr="002877B4" w:rsidTr="0028440F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B80D3C" w:rsidRPr="00874BFB" w:rsidRDefault="00B80D3C" w:rsidP="00E96B6E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874BFB">
              <w:rPr>
                <w:rFonts w:cs="Nazanin" w:hint="cs"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0D3C" w:rsidRPr="00874BFB" w:rsidRDefault="00B80D3C" w:rsidP="00E96B6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74BFB">
              <w:rPr>
                <w:rFonts w:cs="Nazanin" w:hint="cs"/>
                <w:sz w:val="18"/>
                <w:szCs w:val="18"/>
                <w:rtl/>
                <w:lang w:bidi="fa-IR"/>
              </w:rPr>
              <w:t>اخذ تاییدیه از شرکت بازرسی مهندسی ایران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0D3C" w:rsidRPr="002877B4" w:rsidRDefault="00B80D3C" w:rsidP="00E96B6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0D3C" w:rsidRDefault="00B80D3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B80D3C" w:rsidRPr="006A546A" w:rsidRDefault="00B80D3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3808B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8B7" w:rsidRDefault="003808B7" w:rsidP="00BA4287">
      <w:r>
        <w:separator/>
      </w:r>
    </w:p>
  </w:endnote>
  <w:endnote w:type="continuationSeparator" w:id="1">
    <w:p w:rsidR="003808B7" w:rsidRDefault="003808B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CA" w:rsidRDefault="00727C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724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725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726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B80D3C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B80D3C">
            <w:rPr>
              <w:color w:val="000000"/>
              <w:sz w:val="20"/>
              <w:szCs w:val="20"/>
            </w:rPr>
            <w:t>15</w:t>
          </w:r>
          <w:r w:rsidR="00727CC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51536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51536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3808B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51536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3808B7" w:rsidRPr="003808B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CA" w:rsidRDefault="00727C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8B7" w:rsidRDefault="003808B7" w:rsidP="00BA4287">
      <w:r>
        <w:separator/>
      </w:r>
    </w:p>
  </w:footnote>
  <w:footnote w:type="continuationSeparator" w:id="1">
    <w:p w:rsidR="003808B7" w:rsidRDefault="003808B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CA" w:rsidRDefault="00727C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C00CC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B80D3C" w:rsidRPr="00B80D3C" w:rsidRDefault="00B80D3C" w:rsidP="00B80D3C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80D3C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C00CCD" w:rsidRPr="00B80D3C" w:rsidRDefault="00B80D3C" w:rsidP="00B80D3C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80D3C">
            <w:rPr>
              <w:rFonts w:cs="B Homa" w:hint="cs"/>
              <w:b/>
              <w:bCs/>
              <w:rtl/>
              <w:lang w:bidi="fa-IR"/>
            </w:rPr>
            <w:t>نصب و راه اندازی آسانسور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C00CCD" w:rsidRPr="00124FAF" w:rsidRDefault="00C00CC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80D3C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80D3C" w:rsidRPr="003E3ACE" w:rsidRDefault="00B80D3C" w:rsidP="00E96B6E">
          <w:pPr>
            <w:rPr>
              <w:rFonts w:cs="B Nazanin"/>
              <w:rtl/>
              <w:lang w:bidi="fa-IR"/>
            </w:rPr>
          </w:pPr>
          <w:r w:rsidRPr="003E3ACE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B80D3C" w:rsidRPr="003E3ACE" w:rsidRDefault="00B80D3C" w:rsidP="00E96B6E">
          <w:pPr>
            <w:rPr>
              <w:rFonts w:cs="B Nazanin"/>
              <w:b/>
              <w:bCs/>
              <w:rtl/>
              <w:lang w:bidi="fa-IR"/>
            </w:rPr>
          </w:pPr>
          <w:r w:rsidRPr="003E3ACE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3E3ACE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B80D3C">
            <w:rPr>
              <w:rFonts w:cs="B Nazanin" w:hint="cs"/>
              <w:sz w:val="16"/>
              <w:szCs w:val="16"/>
              <w:rtl/>
              <w:lang w:bidi="fa-IR"/>
            </w:rPr>
            <w:t>دستورالعملهای کارخانه سازنده</w:t>
          </w:r>
        </w:p>
        <w:p w:rsidR="00B80D3C" w:rsidRPr="003E3ACE" w:rsidRDefault="00B80D3C" w:rsidP="00E96B6E">
          <w:pPr>
            <w:rPr>
              <w:rFonts w:cs="B Nazanin"/>
              <w:b/>
              <w:bCs/>
              <w:rtl/>
              <w:lang w:bidi="fa-IR"/>
            </w:rPr>
          </w:pPr>
          <w:r w:rsidRPr="003E3ACE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80D3C" w:rsidRPr="00BA4287" w:rsidRDefault="00B80D3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80D3C" w:rsidRPr="00BA4287" w:rsidRDefault="00B80D3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80D3C" w:rsidRPr="00F42C0C" w:rsidRDefault="00B80D3C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80D3C" w:rsidRPr="00F42C0C" w:rsidRDefault="00B80D3C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B80D3C" w:rsidRPr="00F42C0C" w:rsidRDefault="00B80D3C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CA" w:rsidRDefault="00727C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D11C7"/>
    <w:rsid w:val="001D73AB"/>
    <w:rsid w:val="00242802"/>
    <w:rsid w:val="0028440F"/>
    <w:rsid w:val="002877B4"/>
    <w:rsid w:val="002C3C8A"/>
    <w:rsid w:val="003701CF"/>
    <w:rsid w:val="003808B7"/>
    <w:rsid w:val="003C4F44"/>
    <w:rsid w:val="003D7965"/>
    <w:rsid w:val="003F6F39"/>
    <w:rsid w:val="00423B27"/>
    <w:rsid w:val="0043637D"/>
    <w:rsid w:val="00473B1C"/>
    <w:rsid w:val="004B5B51"/>
    <w:rsid w:val="00515361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A17C0"/>
    <w:rsid w:val="00727CCA"/>
    <w:rsid w:val="007531E5"/>
    <w:rsid w:val="00754FE9"/>
    <w:rsid w:val="007C5519"/>
    <w:rsid w:val="00853DDA"/>
    <w:rsid w:val="00874BFB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80D3C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0285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2012-09-11T11:24:00Z</dcterms:created>
  <dcterms:modified xsi:type="dcterms:W3CDTF">2012-09-15T11:42:00Z</dcterms:modified>
</cp:coreProperties>
</file>