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B043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تهیه نقشه های اجرایی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C96B19" w:rsidRDefault="005B043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کیفیت مواد اولیه بکار رفته در ساخت لوله و اتصالات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تهیه لوله و اتصالات از یک کارخانه واحد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کنترل دقتهای ابعادی در ساخت لوله و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کنترل مناسب بودن ابزار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کنترل موقعیت و ابعاد و عمق حفاری ترانشه ها جهت جلوگیری از برخورد با سایر شبکه های زیربنایی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2"/>
                <w:szCs w:val="2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ایجاد امکان شیب بندی مناسب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D7965">
        <w:trPr>
          <w:jc w:val="center"/>
        </w:trPr>
        <w:tc>
          <w:tcPr>
            <w:tcW w:w="170" w:type="pct"/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اجرای کلیه قسمتهای شبکه زیر تراز یخبندان و پایین تر از رقوم کارگذاری لوله های آبرسانی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مطابقت درجه حرارت هیترو فشار و زمان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B043D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43D" w:rsidRPr="003C5C34" w:rsidRDefault="005B043D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43D" w:rsidRPr="002877B4" w:rsidRDefault="005B043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43D" w:rsidRPr="003C5C34" w:rsidRDefault="005B043D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B043D" w:rsidRPr="006A546A" w:rsidRDefault="005B043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شیب بندی و ثابت کردن لوله 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ساخت منهولها و دراپ منهولها مطابق نقشه های استاندارد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پوشش اطراف لوله با ماسه بادی یا خاک سرندی به ضخامت حداقل 20 سانتی متر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پرکردن ترانشه با خاک نرم تا سطح زمین اطراف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رگلاژ دریچه های چدنی منهولهابا پوشش نهایی محوطه 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806" w:rsidRDefault="003218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806" w:rsidRPr="002877B4" w:rsidTr="00321806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21806" w:rsidRPr="003C5C34" w:rsidRDefault="00321806" w:rsidP="004D25F7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C5C34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806" w:rsidRPr="003C5C34" w:rsidRDefault="00321806" w:rsidP="004D25F7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5C34">
              <w:rPr>
                <w:rFonts w:cs="B Nazanin" w:hint="cs"/>
                <w:sz w:val="18"/>
                <w:szCs w:val="18"/>
                <w:rtl/>
                <w:lang w:bidi="fa-IR"/>
              </w:rPr>
              <w:t>اتصال شبکه فاضلاب محوطه به شبکه فاضلاب شهری یا تجهیزات تصفیه فاضلاب محلی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956292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806" w:rsidRPr="002877B4" w:rsidRDefault="003218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806" w:rsidRDefault="00321806" w:rsidP="00321806">
            <w:pPr>
              <w:jc w:val="center"/>
            </w:pPr>
            <w:r w:rsidRPr="000807F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806" w:rsidRDefault="003218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21806" w:rsidRPr="006A546A" w:rsidRDefault="003218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693C2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C25" w:rsidRDefault="00693C25" w:rsidP="00BA4287">
      <w:r>
        <w:separator/>
      </w:r>
    </w:p>
  </w:endnote>
  <w:endnote w:type="continuationSeparator" w:id="1">
    <w:p w:rsidR="00693C25" w:rsidRDefault="00693C2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FE9" w:rsidRDefault="00932F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95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95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6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32FE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932FE9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5B043D">
            <w:rPr>
              <w:color w:val="000000"/>
              <w:sz w:val="20"/>
              <w:szCs w:val="20"/>
            </w:rPr>
            <w:t>27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751D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751D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93C2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751D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93C25" w:rsidRPr="00693C2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FE9" w:rsidRDefault="0093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C25" w:rsidRDefault="00693C25" w:rsidP="00BA4287">
      <w:r>
        <w:separator/>
      </w:r>
    </w:p>
  </w:footnote>
  <w:footnote w:type="continuationSeparator" w:id="1">
    <w:p w:rsidR="00693C25" w:rsidRDefault="00693C2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FE9" w:rsidRDefault="00932F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B043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B043D" w:rsidRPr="00BA4287" w:rsidRDefault="005B043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B043D" w:rsidRPr="003C5C34" w:rsidRDefault="005B043D" w:rsidP="004D25F7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C5C34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5B043D" w:rsidRPr="003C5C34" w:rsidRDefault="005B043D" w:rsidP="004D25F7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C5C34">
            <w:rPr>
              <w:rFonts w:cs="B Homa" w:hint="cs"/>
              <w:b/>
              <w:bCs/>
              <w:rtl/>
              <w:lang w:bidi="fa-IR"/>
            </w:rPr>
            <w:t xml:space="preserve">شبکه جمع آوری فاضلاب </w:t>
          </w:r>
        </w:p>
        <w:p w:rsidR="005B043D" w:rsidRPr="003C5C34" w:rsidRDefault="005B043D" w:rsidP="004D25F7">
          <w:pPr>
            <w:jc w:val="center"/>
            <w:rPr>
              <w:rFonts w:cs="B Nazanin"/>
              <w:sz w:val="26"/>
              <w:szCs w:val="26"/>
              <w:rtl/>
              <w:lang w:bidi="fa-IR"/>
            </w:rPr>
          </w:pPr>
          <w:r w:rsidRPr="003C5C34">
            <w:rPr>
              <w:rFonts w:cs="B Homa" w:hint="cs"/>
              <w:b/>
              <w:bCs/>
              <w:rtl/>
              <w:lang w:bidi="fa-IR"/>
            </w:rPr>
            <w:t>محوطه ( پلی اتیلن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B043D" w:rsidRPr="00BA4287" w:rsidRDefault="005B043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B043D" w:rsidRPr="00124FAF" w:rsidRDefault="005B043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B043D" w:rsidRPr="00124FAF" w:rsidRDefault="005B043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B043D" w:rsidRPr="00124FAF" w:rsidRDefault="005B043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B043D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B043D" w:rsidRPr="003C5C34" w:rsidRDefault="005B043D" w:rsidP="004D25F7">
          <w:pPr>
            <w:rPr>
              <w:rFonts w:cs="B Nazanin"/>
              <w:rtl/>
              <w:lang w:bidi="fa-IR"/>
            </w:rPr>
          </w:pPr>
          <w:r w:rsidRPr="003C5C3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B043D" w:rsidRPr="005B043D" w:rsidRDefault="005B043D" w:rsidP="005B043D">
          <w:pPr>
            <w:rPr>
              <w:rFonts w:cs="B Nazanin"/>
              <w:b/>
              <w:bCs/>
              <w:spacing w:val="-2"/>
              <w:sz w:val="15"/>
              <w:szCs w:val="15"/>
              <w:rtl/>
              <w:lang w:bidi="fa-IR"/>
            </w:rPr>
          </w:pPr>
          <w:r w:rsidRPr="005B043D">
            <w:rPr>
              <w:rFonts w:cs="B Nazanin" w:hint="cs"/>
              <w:b/>
              <w:bCs/>
              <w:spacing w:val="-2"/>
              <w:sz w:val="15"/>
              <w:szCs w:val="15"/>
              <w:rtl/>
              <w:lang w:bidi="fa-IR"/>
            </w:rPr>
            <w:t>*</w:t>
          </w:r>
          <w:r w:rsidRPr="005B043D">
            <w:rPr>
              <w:rFonts w:cs="B Nazanin" w:hint="cs"/>
              <w:spacing w:val="-2"/>
              <w:sz w:val="15"/>
              <w:szCs w:val="15"/>
              <w:rtl/>
              <w:lang w:bidi="fa-IR"/>
            </w:rPr>
            <w:t>ضوابط و استاندارد شرکت آب و فاضلاب</w:t>
          </w:r>
        </w:p>
        <w:p w:rsidR="005B043D" w:rsidRPr="003C5C34" w:rsidRDefault="005B043D" w:rsidP="004D25F7">
          <w:pPr>
            <w:rPr>
              <w:rFonts w:cs="B Nazanin"/>
              <w:b/>
              <w:bCs/>
              <w:rtl/>
              <w:lang w:bidi="fa-IR"/>
            </w:rPr>
          </w:pPr>
          <w:r w:rsidRPr="005B043D">
            <w:rPr>
              <w:rFonts w:cs="B Nazanin" w:hint="cs"/>
              <w:b/>
              <w:bCs/>
              <w:sz w:val="15"/>
              <w:szCs w:val="15"/>
              <w:rtl/>
              <w:lang w:bidi="fa-IR"/>
            </w:rPr>
            <w:t>**</w:t>
          </w:r>
          <w:r w:rsidRPr="005B043D">
            <w:rPr>
              <w:rFonts w:cs="B Nazanin" w:hint="cs"/>
              <w:sz w:val="15"/>
              <w:szCs w:val="15"/>
              <w:rtl/>
              <w:lang w:bidi="fa-IR"/>
            </w:rPr>
            <w:t xml:space="preserve"> دستورالعملهای کارخانه سازنده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B043D" w:rsidRPr="00BA4287" w:rsidRDefault="005B043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B043D" w:rsidRPr="00BA4287" w:rsidRDefault="005B043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B043D" w:rsidRPr="00F42C0C" w:rsidRDefault="005B043D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B043D" w:rsidRPr="00F42C0C" w:rsidRDefault="005B043D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B043D" w:rsidRPr="00F42C0C" w:rsidRDefault="005B043D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FE9" w:rsidRDefault="00932F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308C"/>
    <w:rsid w:val="000472FC"/>
    <w:rsid w:val="00052C30"/>
    <w:rsid w:val="0007497B"/>
    <w:rsid w:val="00076F3B"/>
    <w:rsid w:val="000C6FF3"/>
    <w:rsid w:val="000D72FA"/>
    <w:rsid w:val="00124FAF"/>
    <w:rsid w:val="001D11C7"/>
    <w:rsid w:val="00242802"/>
    <w:rsid w:val="002877B4"/>
    <w:rsid w:val="00321806"/>
    <w:rsid w:val="003701CF"/>
    <w:rsid w:val="003751D5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9246C"/>
    <w:rsid w:val="005B043D"/>
    <w:rsid w:val="006222C9"/>
    <w:rsid w:val="006300F5"/>
    <w:rsid w:val="006611D8"/>
    <w:rsid w:val="006814B6"/>
    <w:rsid w:val="00693C25"/>
    <w:rsid w:val="006A17C0"/>
    <w:rsid w:val="006C6457"/>
    <w:rsid w:val="007531E5"/>
    <w:rsid w:val="007C5519"/>
    <w:rsid w:val="00853DDA"/>
    <w:rsid w:val="00932FE9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2012-09-11T12:37:00Z</dcterms:created>
  <dcterms:modified xsi:type="dcterms:W3CDTF">2012-09-15T11:46:00Z</dcterms:modified>
</cp:coreProperties>
</file>