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3616A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nil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top w:val="single" w:sz="12" w:space="0" w:color="auto"/>
              <w:bottom w:val="nil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3616A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nil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D7965" w:rsidRPr="002877B4" w:rsidTr="00D3616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D7965" w:rsidRPr="007B7D3C" w:rsidRDefault="003D7965" w:rsidP="00344D33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7B7D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1-</w:t>
            </w:r>
            <w:r w:rsidRPr="007B7D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کارهای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اولیه</w:t>
            </w:r>
          </w:p>
        </w:tc>
      </w:tr>
      <w:tr w:rsidR="00334B93" w:rsidRPr="002877B4" w:rsidTr="00D3616A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شاپ درائینگ تهیه و تایید شده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C96B19" w:rsidRDefault="00334B9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10-4-4-1</w:t>
            </w:r>
          </w:p>
        </w:tc>
      </w:tr>
      <w:tr w:rsidR="00334B9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کنترل امکانات و تجهیزات لازم در کارگاه ساخت اسکلت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کنترل گواهینامه لازمه بازرسان جوش.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10-4-4-4</w:t>
            </w:r>
          </w:p>
        </w:tc>
      </w:tr>
      <w:tr w:rsidR="00334B93" w:rsidRPr="002877B4" w:rsidTr="003D7965">
        <w:trPr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صلاحیت جوشکاران در موقعیت مورد نظر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10-4-4-4</w:t>
            </w:r>
          </w:p>
        </w:tc>
      </w:tr>
      <w:tr w:rsidR="00334B93" w:rsidRPr="002877B4" w:rsidTr="003D7965">
        <w:trPr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/>
                <w:sz w:val="14"/>
                <w:szCs w:val="14"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فولاد مصرفی با رده فولاد نقشه های محاسباتی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الکترود مورد مصرف با </w:t>
            </w:r>
            <w:r w:rsidRPr="009E590A">
              <w:rPr>
                <w:rFonts w:cs="B Nazanin"/>
                <w:sz w:val="18"/>
                <w:szCs w:val="18"/>
                <w:lang w:bidi="fa-IR"/>
              </w:rPr>
              <w:t>WPS</w:t>
            </w: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10-4-4-4</w:t>
            </w:r>
          </w:p>
        </w:tc>
      </w:tr>
      <w:tr w:rsidR="00334B9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مسائل ایمنی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C96B19" w:rsidRDefault="00334B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34B93" w:rsidRPr="00BD286A" w:rsidRDefault="00334B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فرایند و ترتیب ساخت مطابق با </w:t>
            </w:r>
            <w:r w:rsidRPr="009E590A">
              <w:rPr>
                <w:rFonts w:cs="B Nazanin"/>
                <w:sz w:val="18"/>
                <w:szCs w:val="18"/>
                <w:lang w:bidi="fa-IR"/>
              </w:rPr>
              <w:t>WPS</w:t>
            </w: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4B93" w:rsidRPr="00C96B19" w:rsidRDefault="00334B9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12" w:space="0" w:color="auto"/>
            </w:tcBorders>
            <w:vAlign w:val="center"/>
          </w:tcPr>
          <w:p w:rsidR="00334B93" w:rsidRPr="00BD286A" w:rsidRDefault="00334B9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4B93" w:rsidRPr="0063205C" w:rsidRDefault="00334B93" w:rsidP="00344D3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7B7D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2-</w:t>
            </w:r>
            <w:r w:rsidRPr="007B7D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</w:t>
            </w:r>
          </w:p>
        </w:tc>
      </w:tr>
      <w:tr w:rsidR="00334B93" w:rsidRPr="002877B4" w:rsidTr="00D3616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4B93" w:rsidRPr="0063205C" w:rsidRDefault="00334B93" w:rsidP="00344D33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63205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1-2- برشکاری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و ساخت 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C2834" w:rsidRPr="009E590A" w:rsidRDefault="008C2834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2834" w:rsidRPr="009E590A" w:rsidRDefault="008C2834" w:rsidP="009856BD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رواداری ناهمواری سطوح برش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2834" w:rsidRPr="009E590A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C2834" w:rsidRPr="009E590A" w:rsidRDefault="008C2834" w:rsidP="00D361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334B93" w:rsidRPr="002877B4" w:rsidTr="003D7965">
        <w:trPr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رعایت پیش گرمایش برش قطعات باضخامت بیش از40</w:t>
            </w:r>
            <w:r w:rsidRPr="009E590A">
              <w:rPr>
                <w:rFonts w:cs="B Nazanin"/>
                <w:sz w:val="18"/>
                <w:szCs w:val="18"/>
                <w:lang w:bidi="fa-IR"/>
              </w:rPr>
              <w:t xml:space="preserve">mm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34B93" w:rsidRPr="009E590A" w:rsidRDefault="00334B93" w:rsidP="00D3616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334B93" w:rsidRPr="002877B4" w:rsidTr="003D7965">
        <w:trPr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رعایت مقررات ملی در برش با قیچی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10-4-4-2</w:t>
            </w:r>
          </w:p>
        </w:tc>
      </w:tr>
      <w:tr w:rsidR="00334B93" w:rsidRPr="002877B4" w:rsidTr="003D7965">
        <w:trPr>
          <w:jc w:val="center"/>
        </w:trPr>
        <w:tc>
          <w:tcPr>
            <w:tcW w:w="170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هندسی برشکاری براساس نقشه برش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9E590A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9E590A" w:rsidRDefault="00334B93" w:rsidP="009856BD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کنترل سنگ زنی و زدودن پلیسه در محل برش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34B93" w:rsidRPr="009E590A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E590A">
              <w:rPr>
                <w:rFonts w:cs="B Nazanin" w:hint="cs"/>
                <w:sz w:val="18"/>
                <w:szCs w:val="18"/>
                <w:rtl/>
                <w:lang w:bidi="fa-IR"/>
              </w:rPr>
              <w:t>10-4-4-2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197476" w:rsidRDefault="008C283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597250" w:rsidRDefault="008C2834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ساخت ستونها مطابق نقشه های کارگاهی و </w:t>
            </w:r>
            <w:r>
              <w:rPr>
                <w:rFonts w:cs="B Nazanin"/>
                <w:sz w:val="18"/>
                <w:szCs w:val="18"/>
                <w:lang w:bidi="fa-IR"/>
              </w:rPr>
              <w:t>WPS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4B93" w:rsidRPr="00D3616A" w:rsidRDefault="00334B93" w:rsidP="005A48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/>
                <w:b/>
                <w:bCs/>
                <w:sz w:val="20"/>
                <w:szCs w:val="20"/>
                <w:lang w:bidi="fa-IR"/>
              </w:rPr>
              <w:lastRenderedPageBreak/>
              <w:t xml:space="preserve">    </w:t>
            </w:r>
            <w:r w:rsidRPr="00D3616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2- 2- سوراخکاری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استفاده از مته جهت سوراخکاری در ورقها با ضخامات بیش از 12 </w:t>
            </w:r>
            <w:r w:rsidRPr="00D3616A">
              <w:rPr>
                <w:rFonts w:cs="B Nazanin"/>
                <w:sz w:val="20"/>
                <w:szCs w:val="20"/>
                <w:lang w:bidi="fa-IR"/>
              </w:rPr>
              <w:t>mm</w:t>
            </w: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2877B4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10-4-4-2</w:t>
            </w:r>
          </w:p>
        </w:tc>
      </w:tr>
      <w:tr w:rsidR="008C2834" w:rsidRPr="002877B4" w:rsidTr="003D7965">
        <w:trPr>
          <w:jc w:val="center"/>
        </w:trPr>
        <w:tc>
          <w:tcPr>
            <w:tcW w:w="170" w:type="pct"/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هندسی شابلن سوراخکاری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2877B4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رعایت مقررات ملی سوراخکاری و کنترل رواداری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2877B4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10-4-4-6-1</w:t>
            </w:r>
          </w:p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10-4-6-8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پلیسه گیری سوراخکاریها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2877B4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3- 2- مونتاژ و ساخت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ساخت ستونها مطابق نقشه های کارگاهی و </w:t>
            </w:r>
            <w:r w:rsidRPr="00D3616A">
              <w:rPr>
                <w:rFonts w:cs="B Nazanin"/>
                <w:sz w:val="20"/>
                <w:szCs w:val="20"/>
                <w:lang w:bidi="fa-IR"/>
              </w:rPr>
              <w:t>WPS</w:t>
            </w: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C2834" w:rsidRPr="002877B4" w:rsidTr="003D7965">
        <w:trPr>
          <w:jc w:val="center"/>
        </w:trPr>
        <w:tc>
          <w:tcPr>
            <w:tcW w:w="170" w:type="pct"/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مطابقت پلهای اصلی و فرعی با  نقشه های کارگاهی و </w:t>
            </w:r>
            <w:r w:rsidRPr="00D3616A">
              <w:rPr>
                <w:rFonts w:cs="B Nazanin"/>
                <w:sz w:val="20"/>
                <w:szCs w:val="20"/>
                <w:lang w:bidi="fa-IR"/>
              </w:rPr>
              <w:t>WPS</w:t>
            </w: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C2834" w:rsidRPr="002877B4" w:rsidTr="003D7965">
        <w:trPr>
          <w:jc w:val="center"/>
        </w:trPr>
        <w:tc>
          <w:tcPr>
            <w:tcW w:w="170" w:type="pct"/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ساخت سایر قطعات مطابق نقشه های کارگاهی و </w:t>
            </w:r>
            <w:r w:rsidRPr="00D3616A">
              <w:rPr>
                <w:rFonts w:cs="B Nazanin"/>
                <w:sz w:val="20"/>
                <w:szCs w:val="20"/>
                <w:lang w:bidi="fa-IR"/>
              </w:rPr>
              <w:t>WPS</w:t>
            </w: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C2834" w:rsidRPr="002877B4" w:rsidTr="003D7965">
        <w:trPr>
          <w:jc w:val="center"/>
        </w:trPr>
        <w:tc>
          <w:tcPr>
            <w:tcW w:w="170" w:type="pct"/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قطر جوش کاری ها مطابق نقشه های سازه و </w:t>
            </w:r>
            <w:r w:rsidRPr="00D3616A">
              <w:rPr>
                <w:rFonts w:cs="B Nazanin"/>
                <w:sz w:val="20"/>
                <w:szCs w:val="20"/>
                <w:lang w:bidi="fa-IR"/>
              </w:rPr>
              <w:t>WPS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C2834" w:rsidRPr="002877B4" w:rsidTr="003D7965">
        <w:trPr>
          <w:jc w:val="center"/>
        </w:trPr>
        <w:tc>
          <w:tcPr>
            <w:tcW w:w="170" w:type="pct"/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رواداری اعوجاج مطابق مقررات ملی ساختمان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11-6</w:t>
            </w:r>
          </w:p>
        </w:tc>
      </w:tr>
      <w:tr w:rsidR="008C2834" w:rsidRPr="002877B4" w:rsidTr="003D7965">
        <w:trPr>
          <w:jc w:val="center"/>
        </w:trPr>
        <w:tc>
          <w:tcPr>
            <w:tcW w:w="170" w:type="pct"/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انجام تعمیرات براساس تحلیل نتایج آزمایش جوش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نتایج آزمایش جوش مجدد در صورت لزوم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تعبیه سوراخ درپائین ترین نقطه ستونها جهت تخلیه آب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4B93" w:rsidRPr="00D3616A" w:rsidRDefault="00334B93" w:rsidP="00344D33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3- زنگ زدایی و رنگ آمیزی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زدایش (زنگ ،پلیسه،،گل جوش) و رفع آلودگی سطوح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10-4-5-2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همپوشانی و ضخامت ضدزنگ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11-4-5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ترمیم شماره گذاری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2834" w:rsidRPr="00C96B19" w:rsidRDefault="008C283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C2834" w:rsidRPr="00BD286A" w:rsidRDefault="008C283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4- انبار موقت و حمل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بستر و کرسی انبار قطعات ساخته و رنگ شده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11-8-1</w:t>
            </w:r>
          </w:p>
        </w:tc>
      </w:tr>
      <w:tr w:rsidR="008C2834" w:rsidRPr="002877B4" w:rsidTr="003D7965">
        <w:trPr>
          <w:jc w:val="center"/>
        </w:trPr>
        <w:tc>
          <w:tcPr>
            <w:tcW w:w="170" w:type="pct"/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استحکام تکیه گاهها از جهت جلوگیری رانش قبل از پوشش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C2834" w:rsidRDefault="008C2834" w:rsidP="009856BD">
            <w:pPr>
              <w:jc w:val="center"/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11-8-3</w:t>
            </w:r>
          </w:p>
        </w:tc>
      </w:tr>
      <w:tr w:rsidR="008C2834" w:rsidRPr="002877B4" w:rsidTr="00D3616A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پوشش مناسب جهت جلوگیری از نفوذ آب باران و برف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Default="008C2834" w:rsidP="009856BD">
            <w:pPr>
              <w:jc w:val="center"/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8656D">
              <w:rPr>
                <w:rFonts w:cs="B Nazanin" w:hint="cs"/>
                <w:sz w:val="20"/>
                <w:szCs w:val="20"/>
                <w:rtl/>
                <w:lang w:bidi="fa-IR"/>
              </w:rPr>
              <w:t>11-8-2</w:t>
            </w:r>
          </w:p>
        </w:tc>
      </w:tr>
      <w:tr w:rsidR="008C2834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D3616A" w:rsidRDefault="008C2834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D3616A" w:rsidRDefault="008C2834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3616A">
              <w:rPr>
                <w:rFonts w:cs="B Nazanin" w:hint="cs"/>
                <w:sz w:val="20"/>
                <w:szCs w:val="20"/>
                <w:rtl/>
                <w:lang w:bidi="fa-IR"/>
              </w:rPr>
              <w:t>کنترل حمل قطعات براساس شماره و برنامه نصب درمحل پروژه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2877B4" w:rsidRDefault="008C283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2834" w:rsidRPr="008C2834" w:rsidRDefault="008C2834" w:rsidP="009856BD">
            <w:pPr>
              <w:jc w:val="center"/>
              <w:rPr>
                <w:sz w:val="32"/>
                <w:szCs w:val="32"/>
              </w:rPr>
            </w:pPr>
            <w:r w:rsidRPr="008C283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C2834" w:rsidRDefault="008C2834" w:rsidP="009856BD">
            <w:pPr>
              <w:jc w:val="center"/>
            </w:pPr>
            <w:r w:rsidRPr="0098656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2834" w:rsidRPr="0098656D" w:rsidRDefault="008C2834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8656D">
              <w:rPr>
                <w:rFonts w:cs="B Nazanin" w:hint="cs"/>
                <w:sz w:val="18"/>
                <w:szCs w:val="18"/>
                <w:rtl/>
                <w:lang w:bidi="fa-IR"/>
              </w:rPr>
              <w:t>11-8-4</w:t>
            </w: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334B93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34B93" w:rsidRPr="002877B4" w:rsidTr="00D3616A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D3616A" w:rsidRDefault="00334B93" w:rsidP="009856BD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B93" w:rsidRPr="002877B4" w:rsidRDefault="00334B9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34B93" w:rsidRPr="0098656D" w:rsidRDefault="00334B93" w:rsidP="009856B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10619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19C" w:rsidRDefault="0010619C" w:rsidP="00BA4287">
      <w:r>
        <w:separator/>
      </w:r>
    </w:p>
  </w:endnote>
  <w:endnote w:type="continuationSeparator" w:id="1">
    <w:p w:rsidR="0010619C" w:rsidRDefault="0010619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B4" w:rsidRDefault="00AB5B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62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62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62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B2AB2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.23</w:t>
          </w:r>
          <w:r w:rsidR="00DB2AB2">
            <w:rPr>
              <w:color w:val="000000"/>
              <w:sz w:val="20"/>
              <w:szCs w:val="20"/>
            </w:rPr>
            <w:t>9</w:t>
          </w:r>
          <w:r w:rsidR="00AB5BB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F542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F542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0619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F542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0619C" w:rsidRPr="0010619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B4" w:rsidRDefault="00AB5B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19C" w:rsidRDefault="0010619C" w:rsidP="00BA4287">
      <w:r>
        <w:separator/>
      </w:r>
    </w:p>
  </w:footnote>
  <w:footnote w:type="continuationSeparator" w:id="1">
    <w:p w:rsidR="0010619C" w:rsidRDefault="0010619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B4" w:rsidRDefault="00AB5B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B2AB2" w:rsidRPr="009E590A" w:rsidRDefault="00DB2AB2" w:rsidP="00DB2AB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E590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B2AB2" w:rsidRPr="009E590A" w:rsidRDefault="00DB2AB2" w:rsidP="00DB2AB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E590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ساخت اسکلت فلزی </w:t>
          </w:r>
        </w:p>
        <w:p w:rsidR="00BA4287" w:rsidRPr="00BA4287" w:rsidRDefault="00DB2AB2" w:rsidP="00DB2AB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E590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(با اتصالات پیچ و مهره ای</w:t>
          </w: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3D7965">
            <w:rPr>
              <w:rFonts w:cs="Nazanin"/>
              <w:b/>
              <w:bCs/>
              <w:sz w:val="20"/>
              <w:szCs w:val="20"/>
              <w:lang w:bidi="fa-IR"/>
            </w:rPr>
            <w:t>3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B4" w:rsidRDefault="00AB5BB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0619C"/>
    <w:rsid w:val="00124FAF"/>
    <w:rsid w:val="002877B4"/>
    <w:rsid w:val="00334B93"/>
    <w:rsid w:val="003D7965"/>
    <w:rsid w:val="003F6F39"/>
    <w:rsid w:val="00497FAA"/>
    <w:rsid w:val="005A48D6"/>
    <w:rsid w:val="005F6607"/>
    <w:rsid w:val="006300F5"/>
    <w:rsid w:val="006E14B6"/>
    <w:rsid w:val="007531E5"/>
    <w:rsid w:val="00853DDA"/>
    <w:rsid w:val="008C2834"/>
    <w:rsid w:val="00903013"/>
    <w:rsid w:val="009B3B3D"/>
    <w:rsid w:val="00A35140"/>
    <w:rsid w:val="00AB5BB4"/>
    <w:rsid w:val="00B20ADC"/>
    <w:rsid w:val="00B64065"/>
    <w:rsid w:val="00BA4287"/>
    <w:rsid w:val="00BD286A"/>
    <w:rsid w:val="00BF5423"/>
    <w:rsid w:val="00C96B19"/>
    <w:rsid w:val="00D34F65"/>
    <w:rsid w:val="00D3616A"/>
    <w:rsid w:val="00DB2AB2"/>
    <w:rsid w:val="00DD600E"/>
    <w:rsid w:val="00DE3E63"/>
    <w:rsid w:val="00E21786"/>
    <w:rsid w:val="00EA1B37"/>
    <w:rsid w:val="00ED6D0D"/>
    <w:rsid w:val="00EE6284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7</cp:revision>
  <dcterms:created xsi:type="dcterms:W3CDTF">2012-09-10T04:57:00Z</dcterms:created>
  <dcterms:modified xsi:type="dcterms:W3CDTF">2012-09-15T11:21:00Z</dcterms:modified>
</cp:coreProperties>
</file>