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xls" ContentType="application/vnd.ms-exce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504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363"/>
        <w:gridCol w:w="4019"/>
        <w:gridCol w:w="324"/>
        <w:gridCol w:w="390"/>
        <w:gridCol w:w="420"/>
        <w:gridCol w:w="407"/>
        <w:gridCol w:w="378"/>
        <w:gridCol w:w="1943"/>
        <w:gridCol w:w="448"/>
        <w:gridCol w:w="589"/>
        <w:gridCol w:w="476"/>
        <w:gridCol w:w="909"/>
      </w:tblGrid>
      <w:tr w:rsidR="00C96B19" w:rsidRPr="002877B4" w:rsidTr="00D546D7">
        <w:trPr>
          <w:cantSplit/>
          <w:tblHeader/>
          <w:jc w:val="center"/>
        </w:trPr>
        <w:tc>
          <w:tcPr>
            <w:tcW w:w="170" w:type="pct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ردیف</w:t>
            </w:r>
          </w:p>
        </w:tc>
        <w:tc>
          <w:tcPr>
            <w:tcW w:w="1884" w:type="pct"/>
            <w:vMerge w:val="restart"/>
            <w:tcBorders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فعالیت</w:t>
            </w:r>
          </w:p>
        </w:tc>
        <w:tc>
          <w:tcPr>
            <w:tcW w:w="152" w:type="pct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کاربرد ندارد</w:t>
            </w:r>
          </w:p>
        </w:tc>
        <w:tc>
          <w:tcPr>
            <w:tcW w:w="1659" w:type="pct"/>
            <w:gridSpan w:val="5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کنترل اولیه</w:t>
            </w:r>
          </w:p>
        </w:tc>
        <w:tc>
          <w:tcPr>
            <w:tcW w:w="486" w:type="pct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كنترل نهايي</w:t>
            </w:r>
          </w:p>
        </w:tc>
        <w:tc>
          <w:tcPr>
            <w:tcW w:w="223" w:type="pct"/>
            <w:vMerge w:val="restart"/>
            <w:tcBorders>
              <w:left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منبع</w:t>
            </w:r>
          </w:p>
        </w:tc>
        <w:tc>
          <w:tcPr>
            <w:tcW w:w="426" w:type="pct"/>
            <w:vMerge w:val="restart"/>
            <w:tcBorders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شماره</w:t>
            </w: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 xml:space="preserve"> </w:t>
            </w: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بند</w:t>
            </w:r>
          </w:p>
        </w:tc>
      </w:tr>
      <w:tr w:rsidR="00BD286A" w:rsidRPr="002877B4" w:rsidTr="00D546D7">
        <w:trPr>
          <w:cantSplit/>
          <w:trHeight w:val="1628"/>
          <w:tblHeader/>
          <w:jc w:val="center"/>
        </w:trPr>
        <w:tc>
          <w:tcPr>
            <w:tcW w:w="170" w:type="pct"/>
            <w:vMerge/>
            <w:tcBorders>
              <w:top w:val="single" w:sz="6" w:space="0" w:color="auto"/>
              <w:bottom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84" w:type="pct"/>
            <w:vMerge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52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تایـیـد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تعمیر(اصلاح)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تغییرمعیارپذیرش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مردود(تخریب،مرجوع)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عدم انطباق</w:t>
            </w: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تأئيد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عدم انطباق</w:t>
            </w:r>
          </w:p>
        </w:tc>
        <w:tc>
          <w:tcPr>
            <w:tcW w:w="223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426" w:type="pct"/>
            <w:vMerge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</w:tr>
      <w:tr w:rsidR="006C52B7" w:rsidRPr="002877B4" w:rsidTr="00D546D7">
        <w:trPr>
          <w:jc w:val="center"/>
        </w:trPr>
        <w:tc>
          <w:tcPr>
            <w:tcW w:w="170" w:type="pct"/>
            <w:tcBorders>
              <w:top w:val="single" w:sz="12" w:space="0" w:color="auto"/>
            </w:tcBorders>
            <w:vAlign w:val="center"/>
          </w:tcPr>
          <w:p w:rsidR="006C52B7" w:rsidRPr="000D0EFF" w:rsidRDefault="006C52B7" w:rsidP="00EE5B58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0D0EFF">
              <w:rPr>
                <w:rFonts w:cs="B Nazanin" w:hint="cs"/>
                <w:sz w:val="14"/>
                <w:szCs w:val="14"/>
                <w:rtl/>
                <w:lang w:bidi="fa-IR"/>
              </w:rPr>
              <w:t>1</w:t>
            </w:r>
          </w:p>
        </w:tc>
        <w:tc>
          <w:tcPr>
            <w:tcW w:w="1884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6C52B7" w:rsidRPr="000D0EFF" w:rsidRDefault="006C52B7" w:rsidP="00EE5B58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0D0EFF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کنترل کیفیت پلی بلوک </w:t>
            </w:r>
          </w:p>
        </w:tc>
        <w:tc>
          <w:tcPr>
            <w:tcW w:w="152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C52B7" w:rsidRPr="00C96B19" w:rsidRDefault="006C52B7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C52B7" w:rsidRPr="00C96B19" w:rsidRDefault="006C52B7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6C52B7" w:rsidRPr="00C96B19" w:rsidRDefault="006C52B7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6C52B7" w:rsidRPr="00C96B19" w:rsidRDefault="006C52B7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6C52B7" w:rsidRPr="00C96B19" w:rsidRDefault="006C52B7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C52B7" w:rsidRPr="00C96B19" w:rsidRDefault="006C52B7" w:rsidP="00C96B19">
            <w:pPr>
              <w:jc w:val="center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C52B7" w:rsidRPr="00C96B19" w:rsidRDefault="006C52B7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C52B7" w:rsidRPr="00C96B19" w:rsidRDefault="006C52B7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6C52B7" w:rsidRPr="00383AE5" w:rsidRDefault="006C52B7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12" w:space="0" w:color="auto"/>
            </w:tcBorders>
            <w:vAlign w:val="center"/>
          </w:tcPr>
          <w:p w:rsidR="006C52B7" w:rsidRPr="00383AE5" w:rsidRDefault="006C52B7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6C52B7" w:rsidRPr="002877B4" w:rsidTr="003D7965">
        <w:trPr>
          <w:trHeight w:val="359"/>
          <w:jc w:val="center"/>
        </w:trPr>
        <w:tc>
          <w:tcPr>
            <w:tcW w:w="170" w:type="pct"/>
            <w:vAlign w:val="center"/>
          </w:tcPr>
          <w:p w:rsidR="006C52B7" w:rsidRPr="000D0EFF" w:rsidRDefault="006C52B7" w:rsidP="00EE5B58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0D0EFF">
              <w:rPr>
                <w:rFonts w:cs="B Nazanin" w:hint="cs"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6C52B7" w:rsidRPr="000D0EFF" w:rsidRDefault="006C52B7" w:rsidP="00EE5B58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0D0EFF">
              <w:rPr>
                <w:rFonts w:cs="B Nazanin" w:hint="cs"/>
                <w:sz w:val="18"/>
                <w:szCs w:val="18"/>
                <w:rtl/>
                <w:lang w:bidi="fa-IR"/>
              </w:rPr>
              <w:t>یکنواخت بودن ضخامت بتن دردوطرف پلی استایرن وسط پلی بلوک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C52B7" w:rsidRPr="002877B4" w:rsidRDefault="006C52B7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C52B7" w:rsidRPr="002877B4" w:rsidRDefault="006C52B7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C52B7" w:rsidRPr="002877B4" w:rsidRDefault="006C52B7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C52B7" w:rsidRPr="002877B4" w:rsidRDefault="006C52B7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C52B7" w:rsidRPr="002877B4" w:rsidRDefault="006C52B7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C52B7" w:rsidRPr="002877B4" w:rsidRDefault="006C52B7" w:rsidP="00BD286A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C52B7" w:rsidRPr="002877B4" w:rsidRDefault="006C52B7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C52B7" w:rsidRPr="002877B4" w:rsidRDefault="006C52B7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6C52B7" w:rsidRPr="00383AE5" w:rsidRDefault="006C52B7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6C52B7" w:rsidRPr="00383AE5" w:rsidRDefault="006C52B7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6C52B7" w:rsidRPr="002877B4" w:rsidTr="003D7965">
        <w:trPr>
          <w:trHeight w:val="281"/>
          <w:jc w:val="center"/>
        </w:trPr>
        <w:tc>
          <w:tcPr>
            <w:tcW w:w="170" w:type="pct"/>
            <w:vAlign w:val="center"/>
          </w:tcPr>
          <w:p w:rsidR="006C52B7" w:rsidRPr="000D0EFF" w:rsidRDefault="006C52B7" w:rsidP="00EE5B58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0D0EFF">
              <w:rPr>
                <w:rFonts w:cs="B Nazanin" w:hint="cs"/>
                <w:sz w:val="14"/>
                <w:szCs w:val="14"/>
                <w:rtl/>
                <w:lang w:bidi="fa-IR"/>
              </w:rPr>
              <w:t>3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6C52B7" w:rsidRPr="000D0EFF" w:rsidRDefault="006C52B7" w:rsidP="00EE5B58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0D0EFF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کیفیت پایه های پلی بلوک 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C52B7" w:rsidRPr="002877B4" w:rsidRDefault="006C52B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C52B7" w:rsidRPr="002877B4" w:rsidRDefault="006C52B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C52B7" w:rsidRPr="002877B4" w:rsidRDefault="006C52B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C52B7" w:rsidRPr="002877B4" w:rsidRDefault="006C52B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C52B7" w:rsidRPr="002877B4" w:rsidRDefault="006C52B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C52B7" w:rsidRPr="002877B4" w:rsidRDefault="006C52B7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C52B7" w:rsidRPr="002877B4" w:rsidRDefault="006C52B7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C52B7" w:rsidRPr="002877B4" w:rsidRDefault="006C52B7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6C52B7" w:rsidRPr="00383AE5" w:rsidRDefault="006C52B7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6C52B7" w:rsidRPr="00383AE5" w:rsidRDefault="006C52B7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6C52B7" w:rsidRPr="002877B4" w:rsidTr="003D7965">
        <w:trPr>
          <w:jc w:val="center"/>
        </w:trPr>
        <w:tc>
          <w:tcPr>
            <w:tcW w:w="170" w:type="pct"/>
            <w:vAlign w:val="center"/>
          </w:tcPr>
          <w:p w:rsidR="006C52B7" w:rsidRPr="000D0EFF" w:rsidRDefault="006C52B7" w:rsidP="00EE5B58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0D0EFF">
              <w:rPr>
                <w:rFonts w:cs="B Nazanin" w:hint="cs"/>
                <w:sz w:val="14"/>
                <w:szCs w:val="14"/>
                <w:rtl/>
                <w:lang w:bidi="fa-IR"/>
              </w:rPr>
              <w:t>4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6C52B7" w:rsidRPr="000D0EFF" w:rsidRDefault="006C52B7" w:rsidP="00EE5B58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0D0EFF">
              <w:rPr>
                <w:rFonts w:cs="B Nazanin" w:hint="cs"/>
                <w:sz w:val="18"/>
                <w:szCs w:val="18"/>
                <w:rtl/>
                <w:lang w:bidi="fa-IR"/>
              </w:rPr>
              <w:t>کنترل تطابق محل و ارتفاع دیوارچینی با نقشه های اجرایی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C52B7" w:rsidRPr="002877B4" w:rsidRDefault="006C52B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C52B7" w:rsidRPr="002877B4" w:rsidRDefault="006C52B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C52B7" w:rsidRPr="002877B4" w:rsidRDefault="006C52B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C52B7" w:rsidRPr="002877B4" w:rsidRDefault="006C52B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C52B7" w:rsidRPr="002877B4" w:rsidRDefault="006C52B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C52B7" w:rsidRPr="002877B4" w:rsidRDefault="006C52B7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C52B7" w:rsidRPr="002877B4" w:rsidRDefault="006C52B7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C52B7" w:rsidRPr="002877B4" w:rsidRDefault="006C52B7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6C52B7" w:rsidRPr="00383AE5" w:rsidRDefault="006C52B7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6C52B7" w:rsidRPr="00383AE5" w:rsidRDefault="006C52B7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6C52B7" w:rsidRPr="002877B4" w:rsidTr="003D7965">
        <w:trPr>
          <w:jc w:val="center"/>
        </w:trPr>
        <w:tc>
          <w:tcPr>
            <w:tcW w:w="170" w:type="pct"/>
            <w:vAlign w:val="center"/>
          </w:tcPr>
          <w:p w:rsidR="006C52B7" w:rsidRPr="000D0EFF" w:rsidRDefault="006C52B7" w:rsidP="00EE5B58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0D0EFF">
              <w:rPr>
                <w:rFonts w:cs="B Nazanin" w:hint="cs"/>
                <w:sz w:val="14"/>
                <w:szCs w:val="14"/>
                <w:rtl/>
                <w:lang w:bidi="fa-IR"/>
              </w:rPr>
              <w:t>5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6C52B7" w:rsidRPr="000D0EFF" w:rsidRDefault="006C52B7" w:rsidP="00EE5B58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0D0EFF">
              <w:rPr>
                <w:rFonts w:cs="B Nazanin" w:hint="cs"/>
                <w:sz w:val="18"/>
                <w:szCs w:val="18"/>
                <w:rtl/>
                <w:lang w:bidi="fa-IR"/>
              </w:rPr>
              <w:t>کنترل کیفیت برش بلوک ها درمحل های لازم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C52B7" w:rsidRPr="002877B4" w:rsidRDefault="006C52B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C52B7" w:rsidRPr="002877B4" w:rsidRDefault="006C52B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C52B7" w:rsidRPr="002877B4" w:rsidRDefault="006C52B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C52B7" w:rsidRPr="002877B4" w:rsidRDefault="006C52B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C52B7" w:rsidRPr="002877B4" w:rsidRDefault="006C52B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C52B7" w:rsidRPr="002877B4" w:rsidRDefault="006C52B7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C52B7" w:rsidRPr="002877B4" w:rsidRDefault="006C52B7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C52B7" w:rsidRPr="002877B4" w:rsidRDefault="006C52B7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6C52B7" w:rsidRPr="00383AE5" w:rsidRDefault="006C52B7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6C52B7" w:rsidRPr="00383AE5" w:rsidRDefault="006C52B7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6C52B7" w:rsidRPr="002877B4" w:rsidTr="003D7965">
        <w:trPr>
          <w:trHeight w:val="329"/>
          <w:jc w:val="center"/>
        </w:trPr>
        <w:tc>
          <w:tcPr>
            <w:tcW w:w="170" w:type="pct"/>
            <w:vAlign w:val="center"/>
          </w:tcPr>
          <w:p w:rsidR="006C52B7" w:rsidRPr="000D0EFF" w:rsidRDefault="006C52B7" w:rsidP="00EE5B58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0D0EFF">
              <w:rPr>
                <w:rFonts w:cs="B Nazanin" w:hint="cs"/>
                <w:sz w:val="14"/>
                <w:szCs w:val="14"/>
                <w:rtl/>
                <w:lang w:bidi="fa-IR"/>
              </w:rPr>
              <w:t>6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6C52B7" w:rsidRPr="000D0EFF" w:rsidRDefault="006C52B7" w:rsidP="00EE5B58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0D0EFF">
              <w:rPr>
                <w:rFonts w:cs="B Nazanin" w:hint="cs"/>
                <w:sz w:val="18"/>
                <w:szCs w:val="18"/>
                <w:rtl/>
                <w:lang w:bidi="fa-IR"/>
              </w:rPr>
              <w:t>کنترل کیفیت و نسبت مواد مصرفی درملات و عدم استفاده از گچ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C52B7" w:rsidRPr="002877B4" w:rsidRDefault="006C52B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C52B7" w:rsidRPr="002877B4" w:rsidRDefault="006C52B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C52B7" w:rsidRPr="002877B4" w:rsidRDefault="006C52B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C52B7" w:rsidRPr="002877B4" w:rsidRDefault="006C52B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C52B7" w:rsidRPr="002877B4" w:rsidRDefault="006C52B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C52B7" w:rsidRPr="002877B4" w:rsidRDefault="006C52B7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C52B7" w:rsidRPr="002877B4" w:rsidRDefault="006C52B7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C52B7" w:rsidRPr="002877B4" w:rsidRDefault="006C52B7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6C52B7" w:rsidRPr="00383AE5" w:rsidRDefault="006C52B7" w:rsidP="00770CE0">
            <w:pPr>
              <w:jc w:val="center"/>
              <w:rPr>
                <w:rFonts w:cs="B Nazanin"/>
                <w:sz w:val="32"/>
                <w:szCs w:val="32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6C52B7" w:rsidRPr="00383AE5" w:rsidRDefault="006C52B7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6C52B7" w:rsidRPr="002877B4" w:rsidTr="003D7965">
        <w:trPr>
          <w:trHeight w:val="125"/>
          <w:jc w:val="center"/>
        </w:trPr>
        <w:tc>
          <w:tcPr>
            <w:tcW w:w="170" w:type="pct"/>
            <w:vAlign w:val="center"/>
          </w:tcPr>
          <w:p w:rsidR="006C52B7" w:rsidRPr="000D0EFF" w:rsidRDefault="006C52B7" w:rsidP="00EE5B58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0D0EFF">
              <w:rPr>
                <w:rFonts w:cs="B Nazanin" w:hint="cs"/>
                <w:sz w:val="14"/>
                <w:szCs w:val="14"/>
                <w:rtl/>
                <w:lang w:bidi="fa-IR"/>
              </w:rPr>
              <w:t>7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6C52B7" w:rsidRPr="000D0EFF" w:rsidRDefault="006C52B7" w:rsidP="00EE5B58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0D0EFF">
              <w:rPr>
                <w:rFonts w:cs="B Nazanin" w:hint="cs"/>
                <w:sz w:val="18"/>
                <w:szCs w:val="18"/>
                <w:rtl/>
                <w:lang w:bidi="fa-IR"/>
              </w:rPr>
              <w:t>کنترل قراردادن پایه ها در مکان های لازم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C52B7" w:rsidRPr="002877B4" w:rsidRDefault="006C52B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C52B7" w:rsidRPr="002877B4" w:rsidRDefault="006C52B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C52B7" w:rsidRPr="002877B4" w:rsidRDefault="006C52B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C52B7" w:rsidRPr="002877B4" w:rsidRDefault="006C52B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C52B7" w:rsidRPr="002877B4" w:rsidRDefault="006C52B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C52B7" w:rsidRPr="002877B4" w:rsidRDefault="006C52B7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C52B7" w:rsidRPr="002877B4" w:rsidRDefault="006C52B7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C52B7" w:rsidRPr="002877B4" w:rsidRDefault="006C52B7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6C52B7" w:rsidRPr="00383AE5" w:rsidRDefault="006C52B7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6C52B7" w:rsidRPr="00383AE5" w:rsidRDefault="006C52B7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6C52B7" w:rsidRPr="002877B4" w:rsidTr="003D7965">
        <w:trPr>
          <w:jc w:val="center"/>
        </w:trPr>
        <w:tc>
          <w:tcPr>
            <w:tcW w:w="170" w:type="pct"/>
            <w:vAlign w:val="center"/>
          </w:tcPr>
          <w:p w:rsidR="006C52B7" w:rsidRPr="000D0EFF" w:rsidRDefault="006C52B7" w:rsidP="00EE5B58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0D0EFF">
              <w:rPr>
                <w:rFonts w:cs="B Nazanin" w:hint="cs"/>
                <w:sz w:val="14"/>
                <w:szCs w:val="14"/>
                <w:rtl/>
                <w:lang w:bidi="fa-IR"/>
              </w:rPr>
              <w:t>8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6C52B7" w:rsidRPr="000D0EFF" w:rsidRDefault="006C52B7" w:rsidP="00EE5B58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0D0EFF">
              <w:rPr>
                <w:rFonts w:cs="B Nazanin" w:hint="cs"/>
                <w:sz w:val="18"/>
                <w:szCs w:val="18"/>
                <w:rtl/>
                <w:lang w:bidi="fa-IR"/>
              </w:rPr>
              <w:t>کنترل نحوه چفت و بست شدن بلوک ها درهم (نحوه قرارگیری بلوکها نسبت به هم)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C52B7" w:rsidRPr="002877B4" w:rsidRDefault="006C52B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C52B7" w:rsidRPr="002877B4" w:rsidRDefault="006C52B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C52B7" w:rsidRPr="002877B4" w:rsidRDefault="006C52B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C52B7" w:rsidRPr="002877B4" w:rsidRDefault="006C52B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C52B7" w:rsidRPr="002877B4" w:rsidRDefault="006C52B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C52B7" w:rsidRPr="002877B4" w:rsidRDefault="006C52B7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C52B7" w:rsidRPr="002877B4" w:rsidRDefault="006C52B7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C52B7" w:rsidRPr="002877B4" w:rsidRDefault="006C52B7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6C52B7" w:rsidRPr="00383AE5" w:rsidRDefault="006C52B7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6C52B7" w:rsidRPr="00383AE5" w:rsidRDefault="006C52B7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6C52B7" w:rsidRPr="002877B4" w:rsidTr="003D7965">
        <w:trPr>
          <w:jc w:val="center"/>
        </w:trPr>
        <w:tc>
          <w:tcPr>
            <w:tcW w:w="170" w:type="pct"/>
            <w:vAlign w:val="center"/>
          </w:tcPr>
          <w:p w:rsidR="006C52B7" w:rsidRPr="000D0EFF" w:rsidRDefault="006C52B7" w:rsidP="00EE5B58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0D0EFF">
              <w:rPr>
                <w:rFonts w:cs="B Nazanin" w:hint="cs"/>
                <w:sz w:val="14"/>
                <w:szCs w:val="14"/>
                <w:rtl/>
                <w:lang w:bidi="fa-IR"/>
              </w:rPr>
              <w:t>9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6C52B7" w:rsidRPr="000D0EFF" w:rsidRDefault="006C52B7" w:rsidP="00EE5B58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0D0EFF">
              <w:rPr>
                <w:rFonts w:cs="B Nazanin" w:hint="cs"/>
                <w:sz w:val="18"/>
                <w:szCs w:val="18"/>
                <w:rtl/>
                <w:lang w:bidi="fa-IR"/>
              </w:rPr>
              <w:t>کنترل نحوه اتصال و چسبندگی بلوک ها به زیرسازی موجود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C52B7" w:rsidRPr="002877B4" w:rsidRDefault="006C52B7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C52B7" w:rsidRPr="002877B4" w:rsidRDefault="006C52B7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C52B7" w:rsidRPr="002877B4" w:rsidRDefault="006C52B7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C52B7" w:rsidRPr="002877B4" w:rsidRDefault="006C52B7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C52B7" w:rsidRPr="002877B4" w:rsidRDefault="006C52B7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C52B7" w:rsidRPr="002877B4" w:rsidRDefault="006C52B7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C52B7" w:rsidRPr="002877B4" w:rsidRDefault="006C52B7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C52B7" w:rsidRPr="002877B4" w:rsidRDefault="006C52B7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6C52B7" w:rsidRPr="00383AE5" w:rsidRDefault="006C52B7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6C52B7" w:rsidRPr="00383AE5" w:rsidRDefault="006C52B7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6C52B7" w:rsidRPr="002877B4" w:rsidTr="003D7965">
        <w:trPr>
          <w:jc w:val="center"/>
        </w:trPr>
        <w:tc>
          <w:tcPr>
            <w:tcW w:w="170" w:type="pct"/>
            <w:vAlign w:val="center"/>
          </w:tcPr>
          <w:p w:rsidR="006C52B7" w:rsidRPr="000D0EFF" w:rsidRDefault="006C52B7" w:rsidP="00EE5B58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0D0EFF">
              <w:rPr>
                <w:rFonts w:cs="B Nazanin" w:hint="cs"/>
                <w:sz w:val="14"/>
                <w:szCs w:val="14"/>
                <w:rtl/>
                <w:lang w:bidi="fa-IR"/>
              </w:rPr>
              <w:t>10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6C52B7" w:rsidRPr="000D0EFF" w:rsidRDefault="006C52B7" w:rsidP="00EE5B58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0D0EFF">
              <w:rPr>
                <w:rFonts w:cs="B Nazanin" w:hint="cs"/>
                <w:sz w:val="18"/>
                <w:szCs w:val="18"/>
                <w:rtl/>
                <w:lang w:bidi="fa-IR"/>
              </w:rPr>
              <w:t>کنترل قائم بودن راستای دیوار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C52B7" w:rsidRPr="002877B4" w:rsidRDefault="006C52B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C52B7" w:rsidRPr="002877B4" w:rsidRDefault="006C52B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C52B7" w:rsidRPr="002877B4" w:rsidRDefault="006C52B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C52B7" w:rsidRPr="002877B4" w:rsidRDefault="006C52B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C52B7" w:rsidRPr="002877B4" w:rsidRDefault="006C52B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C52B7" w:rsidRPr="002877B4" w:rsidRDefault="006C52B7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C52B7" w:rsidRPr="002877B4" w:rsidRDefault="006C52B7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C52B7" w:rsidRPr="002877B4" w:rsidRDefault="006C52B7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6C52B7" w:rsidRPr="00383AE5" w:rsidRDefault="006C52B7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6C52B7" w:rsidRPr="00383AE5" w:rsidRDefault="006C52B7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6C52B7" w:rsidRPr="002877B4" w:rsidTr="003D7965">
        <w:trPr>
          <w:jc w:val="center"/>
        </w:trPr>
        <w:tc>
          <w:tcPr>
            <w:tcW w:w="170" w:type="pct"/>
            <w:vAlign w:val="center"/>
          </w:tcPr>
          <w:p w:rsidR="006C52B7" w:rsidRPr="000D0EFF" w:rsidRDefault="006C52B7" w:rsidP="00EE5B58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0D0EFF">
              <w:rPr>
                <w:rFonts w:cs="B Nazanin" w:hint="cs"/>
                <w:sz w:val="14"/>
                <w:szCs w:val="14"/>
                <w:rtl/>
                <w:lang w:bidi="fa-IR"/>
              </w:rPr>
              <w:t>11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6C52B7" w:rsidRPr="000D0EFF" w:rsidRDefault="006C52B7" w:rsidP="00EE5B58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0D0EFF">
              <w:rPr>
                <w:rFonts w:cs="B Nazanin" w:hint="cs"/>
                <w:sz w:val="18"/>
                <w:szCs w:val="18"/>
                <w:rtl/>
                <w:lang w:bidi="fa-IR"/>
              </w:rPr>
              <w:t>کنترل زوایا درکنج ها و نبش ها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C52B7" w:rsidRPr="002877B4" w:rsidRDefault="006C52B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C52B7" w:rsidRPr="002877B4" w:rsidRDefault="006C52B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C52B7" w:rsidRPr="002877B4" w:rsidRDefault="006C52B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C52B7" w:rsidRPr="002877B4" w:rsidRDefault="006C52B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C52B7" w:rsidRPr="002877B4" w:rsidRDefault="006C52B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C52B7" w:rsidRPr="002877B4" w:rsidRDefault="006C52B7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C52B7" w:rsidRPr="002877B4" w:rsidRDefault="006C52B7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C52B7" w:rsidRPr="002877B4" w:rsidRDefault="006C52B7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6C52B7" w:rsidRPr="00C96B19" w:rsidRDefault="006C52B7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6C52B7" w:rsidRPr="00BD286A" w:rsidRDefault="006C52B7" w:rsidP="0071444E">
            <w:pPr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6C52B7" w:rsidRPr="002877B4" w:rsidTr="003D7965">
        <w:trPr>
          <w:jc w:val="center"/>
        </w:trPr>
        <w:tc>
          <w:tcPr>
            <w:tcW w:w="170" w:type="pct"/>
            <w:vAlign w:val="center"/>
          </w:tcPr>
          <w:p w:rsidR="006C52B7" w:rsidRPr="000D0EFF" w:rsidRDefault="006C52B7" w:rsidP="00EE5B58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0D0EFF">
              <w:rPr>
                <w:rFonts w:cs="B Nazanin" w:hint="cs"/>
                <w:sz w:val="14"/>
                <w:szCs w:val="14"/>
                <w:rtl/>
                <w:lang w:bidi="fa-IR"/>
              </w:rPr>
              <w:t>12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6C52B7" w:rsidRPr="000D0EFF" w:rsidRDefault="006C52B7" w:rsidP="00EE5B58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0D0EFF">
              <w:rPr>
                <w:rFonts w:cs="B Nazanin" w:hint="cs"/>
                <w:sz w:val="18"/>
                <w:szCs w:val="18"/>
                <w:rtl/>
                <w:lang w:bidi="fa-IR"/>
              </w:rPr>
              <w:t>کنترل جوش دادن میل گرد در ردیف های تعیین شده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C52B7" w:rsidRPr="002877B4" w:rsidRDefault="006C52B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C52B7" w:rsidRPr="002877B4" w:rsidRDefault="006C52B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C52B7" w:rsidRPr="002877B4" w:rsidRDefault="006C52B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C52B7" w:rsidRPr="002877B4" w:rsidRDefault="006C52B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C52B7" w:rsidRPr="002877B4" w:rsidRDefault="006C52B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C52B7" w:rsidRPr="002877B4" w:rsidRDefault="006C52B7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C52B7" w:rsidRPr="002877B4" w:rsidRDefault="006C52B7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C52B7" w:rsidRPr="002877B4" w:rsidRDefault="006C52B7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6C52B7" w:rsidRPr="00597250" w:rsidRDefault="006C52B7" w:rsidP="00B15F72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6C52B7" w:rsidRPr="00597250" w:rsidRDefault="006C52B7" w:rsidP="00B15F72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6C52B7" w:rsidRPr="002877B4" w:rsidTr="003D7965">
        <w:trPr>
          <w:jc w:val="center"/>
        </w:trPr>
        <w:tc>
          <w:tcPr>
            <w:tcW w:w="170" w:type="pct"/>
            <w:vAlign w:val="center"/>
          </w:tcPr>
          <w:p w:rsidR="006C52B7" w:rsidRPr="000D0EFF" w:rsidRDefault="006C52B7" w:rsidP="00EE5B58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0D0EFF">
              <w:rPr>
                <w:rFonts w:cs="B Nazanin" w:hint="cs"/>
                <w:sz w:val="14"/>
                <w:szCs w:val="14"/>
                <w:rtl/>
                <w:lang w:bidi="fa-IR"/>
              </w:rPr>
              <w:t>13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6C52B7" w:rsidRPr="000D0EFF" w:rsidRDefault="006C52B7" w:rsidP="00EE5B58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0D0EFF">
              <w:rPr>
                <w:rFonts w:cs="B Nazanin" w:hint="cs"/>
                <w:sz w:val="18"/>
                <w:szCs w:val="18"/>
                <w:rtl/>
                <w:lang w:bidi="fa-IR"/>
              </w:rPr>
              <w:t>کنترل بندکشی(هم راستابودن درزها و پرشدن آنها)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C52B7" w:rsidRPr="002877B4" w:rsidRDefault="006C52B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C52B7" w:rsidRPr="002877B4" w:rsidRDefault="006C52B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C52B7" w:rsidRPr="002877B4" w:rsidRDefault="006C52B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C52B7" w:rsidRPr="002877B4" w:rsidRDefault="006C52B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C52B7" w:rsidRPr="002877B4" w:rsidRDefault="006C52B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C52B7" w:rsidRPr="002877B4" w:rsidRDefault="006C52B7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C52B7" w:rsidRPr="002877B4" w:rsidRDefault="006C52B7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C52B7" w:rsidRPr="002877B4" w:rsidRDefault="006C52B7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6C52B7" w:rsidRDefault="006C52B7" w:rsidP="00AE677C">
            <w:pPr>
              <w:jc w:val="center"/>
            </w:pPr>
          </w:p>
        </w:tc>
        <w:tc>
          <w:tcPr>
            <w:tcW w:w="426" w:type="pct"/>
            <w:vAlign w:val="center"/>
          </w:tcPr>
          <w:p w:rsidR="006C52B7" w:rsidRPr="00A72046" w:rsidRDefault="006C52B7" w:rsidP="00AE677C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6C52B7" w:rsidRPr="002877B4" w:rsidTr="003D7965">
        <w:trPr>
          <w:jc w:val="center"/>
        </w:trPr>
        <w:tc>
          <w:tcPr>
            <w:tcW w:w="170" w:type="pct"/>
            <w:vAlign w:val="center"/>
          </w:tcPr>
          <w:p w:rsidR="006C52B7" w:rsidRPr="000D0EFF" w:rsidRDefault="006C52B7" w:rsidP="00EE5B58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0D0EFF">
              <w:rPr>
                <w:rFonts w:cs="B Nazanin" w:hint="cs"/>
                <w:sz w:val="14"/>
                <w:szCs w:val="14"/>
                <w:rtl/>
                <w:lang w:bidi="fa-IR"/>
              </w:rPr>
              <w:t>14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6C52B7" w:rsidRPr="000D0EFF" w:rsidRDefault="006C52B7" w:rsidP="00EE5B58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0D0EFF">
              <w:rPr>
                <w:rFonts w:cs="B Nazanin" w:hint="cs"/>
                <w:sz w:val="18"/>
                <w:szCs w:val="18"/>
                <w:rtl/>
                <w:lang w:bidi="fa-IR"/>
              </w:rPr>
              <w:t>کنترل تمیزکاری پس از اتمام کار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C52B7" w:rsidRPr="002877B4" w:rsidRDefault="006C52B7" w:rsidP="00FD2CC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C52B7" w:rsidRPr="002877B4" w:rsidRDefault="006C52B7" w:rsidP="00FD2CC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C52B7" w:rsidRPr="002877B4" w:rsidRDefault="006C52B7" w:rsidP="00FD2CC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C52B7" w:rsidRPr="002877B4" w:rsidRDefault="006C52B7" w:rsidP="00FD2CC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C52B7" w:rsidRPr="002877B4" w:rsidRDefault="006C52B7" w:rsidP="00FD2CC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C52B7" w:rsidRPr="002877B4" w:rsidRDefault="006C52B7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C52B7" w:rsidRPr="002877B4" w:rsidRDefault="006C52B7" w:rsidP="00FD2CC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C52B7" w:rsidRPr="002877B4" w:rsidRDefault="006C52B7" w:rsidP="00FD2CC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6C52B7" w:rsidRPr="00C96B19" w:rsidRDefault="006C52B7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6C52B7" w:rsidRPr="00BD286A" w:rsidRDefault="006C52B7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6C52B7" w:rsidRPr="002877B4" w:rsidTr="00D546D7">
        <w:trPr>
          <w:jc w:val="center"/>
        </w:trPr>
        <w:tc>
          <w:tcPr>
            <w:tcW w:w="170" w:type="pct"/>
            <w:tcBorders>
              <w:bottom w:val="single" w:sz="6" w:space="0" w:color="auto"/>
            </w:tcBorders>
            <w:vAlign w:val="center"/>
          </w:tcPr>
          <w:p w:rsidR="006C52B7" w:rsidRPr="00383AE5" w:rsidRDefault="006C52B7" w:rsidP="00770CE0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6C52B7" w:rsidRPr="00383AE5" w:rsidRDefault="006C52B7" w:rsidP="00770CE0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C52B7" w:rsidRPr="002877B4" w:rsidRDefault="006C52B7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C52B7" w:rsidRPr="002877B4" w:rsidRDefault="006C52B7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C52B7" w:rsidRPr="002877B4" w:rsidRDefault="006C52B7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C52B7" w:rsidRPr="002877B4" w:rsidRDefault="006C52B7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C52B7" w:rsidRPr="002877B4" w:rsidRDefault="006C52B7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C52B7" w:rsidRPr="002877B4" w:rsidRDefault="006C52B7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C52B7" w:rsidRPr="002877B4" w:rsidRDefault="006C52B7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C52B7" w:rsidRPr="002877B4" w:rsidRDefault="006C52B7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23" w:type="pct"/>
            <w:tcBorders>
              <w:left w:val="single" w:sz="12" w:space="0" w:color="auto"/>
              <w:bottom w:val="single" w:sz="6" w:space="0" w:color="auto"/>
            </w:tcBorders>
            <w:vAlign w:val="center"/>
          </w:tcPr>
          <w:p w:rsidR="006C52B7" w:rsidRPr="00C96B19" w:rsidRDefault="006C52B7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tcBorders>
              <w:bottom w:val="single" w:sz="6" w:space="0" w:color="auto"/>
            </w:tcBorders>
            <w:vAlign w:val="center"/>
          </w:tcPr>
          <w:p w:rsidR="006C52B7" w:rsidRPr="00BD286A" w:rsidRDefault="006C52B7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6C52B7" w:rsidRPr="002877B4" w:rsidTr="00D546D7">
        <w:trPr>
          <w:jc w:val="center"/>
        </w:trPr>
        <w:tc>
          <w:tcPr>
            <w:tcW w:w="170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6C52B7" w:rsidRPr="00197476" w:rsidRDefault="006C52B7" w:rsidP="00344D33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C52B7" w:rsidRPr="00597250" w:rsidRDefault="006C52B7" w:rsidP="00344D33">
            <w:pPr>
              <w:jc w:val="lowKashida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C52B7" w:rsidRPr="002877B4" w:rsidRDefault="006C52B7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6C52B7" w:rsidRPr="002877B4" w:rsidRDefault="006C52B7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6C52B7" w:rsidRPr="002877B4" w:rsidRDefault="006C52B7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6C52B7" w:rsidRPr="002877B4" w:rsidRDefault="006C52B7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6C52B7" w:rsidRPr="002877B4" w:rsidRDefault="006C52B7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C52B7" w:rsidRPr="002877B4" w:rsidRDefault="006C52B7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6C52B7" w:rsidRPr="002877B4" w:rsidRDefault="006C52B7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C52B7" w:rsidRPr="002877B4" w:rsidRDefault="006C52B7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6C52B7" w:rsidRPr="00C96B19" w:rsidRDefault="006C52B7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6C52B7" w:rsidRPr="00BD286A" w:rsidRDefault="006C52B7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</w:tbl>
    <w:p w:rsidR="00F40233" w:rsidRPr="00D34F65" w:rsidRDefault="002B799C" w:rsidP="002877B4">
      <w:pPr>
        <w:rPr>
          <w:rFonts w:cs="Nazanin"/>
          <w:sz w:val="2"/>
          <w:szCs w:val="2"/>
        </w:rPr>
      </w:pPr>
    </w:p>
    <w:sectPr w:rsidR="00F40233" w:rsidRPr="00D34F65" w:rsidSect="00BA428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720" w:right="720" w:bottom="720" w:left="720" w:header="720" w:footer="720" w:gutter="0"/>
      <w:cols w:space="720"/>
      <w:bidi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B799C" w:rsidRDefault="002B799C" w:rsidP="00BA4287">
      <w:r>
        <w:separator/>
      </w:r>
    </w:p>
  </w:endnote>
  <w:endnote w:type="continuationSeparator" w:id="1">
    <w:p w:rsidR="002B799C" w:rsidRDefault="002B799C" w:rsidP="00BA42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azanin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52B7" w:rsidRDefault="006C52B7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  <w:tblLook w:val="01E0"/>
    </w:tblPr>
    <w:tblGrid>
      <w:gridCol w:w="907"/>
      <w:gridCol w:w="2471"/>
      <w:gridCol w:w="659"/>
      <w:gridCol w:w="3136"/>
      <w:gridCol w:w="711"/>
      <w:gridCol w:w="2799"/>
    </w:tblGrid>
    <w:tr w:rsidR="00BA4287" w:rsidRPr="00124FAF" w:rsidTr="002877B4">
      <w:trPr>
        <w:trHeight w:val="543"/>
        <w:jc w:val="center"/>
      </w:trPr>
      <w:tc>
        <w:tcPr>
          <w:tcW w:w="5000" w:type="pct"/>
          <w:gridSpan w:val="6"/>
        </w:tcPr>
        <w:p w:rsidR="00BA4287" w:rsidRDefault="00BA4287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توضیحات:</w:t>
          </w:r>
        </w:p>
        <w:p w:rsidR="00D34F65" w:rsidRPr="00D34F65" w:rsidRDefault="00D34F65" w:rsidP="00CE4469">
          <w:pPr>
            <w:rPr>
              <w:rFonts w:cs="Nazanin"/>
              <w:b/>
              <w:bCs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</w:tr>
    <w:tr w:rsidR="00D34F65" w:rsidRPr="00124FAF" w:rsidTr="00C62C97">
      <w:trPr>
        <w:trHeight w:val="1043"/>
        <w:jc w:val="center"/>
      </w:trPr>
      <w:tc>
        <w:tcPr>
          <w:tcW w:w="425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26" w:dyaOrig="28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3.65pt;height:13.6pt" o:ole="">
                <v:imagedata r:id="rId1" o:title=""/>
              </v:shape>
              <o:OLEObject Type="Embed" ProgID="Excel.Sheet.8" ShapeID="_x0000_i1025" DrawAspect="Content" ObjectID="_1409230783" r:id="rId2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157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تهيه‌كننده:</w:t>
          </w: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07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667" w:dyaOrig="252">
              <v:shape id="_x0000_i1026" type="#_x0000_t75" style="width:22.15pt;height:13.1pt" o:ole="">
                <v:imagedata r:id="rId3" o:title=""/>
              </v:shape>
              <o:OLEObject Type="Embed" ProgID="Excel.Sheet.8" ShapeID="_x0000_i1026" DrawAspect="Content" ObjectID="_1409230784" r:id="rId4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468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مسئول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33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57" w:dyaOrig="281">
              <v:shape id="_x0000_i1027" type="#_x0000_t75" style="width:24.15pt;height:13.6pt" o:ole="">
                <v:imagedata r:id="rId5" o:title=""/>
              </v:shape>
              <o:OLEObject Type="Embed" ProgID="Excel.Sheet.8" ShapeID="_x0000_i1027" DrawAspect="Content" ObjectID="_1409230785" r:id="rId6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310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مدير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8"/>
        <w:szCs w:val="10"/>
      </w:rPr>
    </w:pPr>
  </w:p>
  <w:tbl>
    <w:tblPr>
      <w:tblStyle w:val="TableGrid"/>
      <w:bidiVisual/>
      <w:tblW w:w="0" w:type="auto"/>
      <w:tblBorders>
        <w:top w:val="single" w:sz="12" w:space="0" w:color="000000" w:themeColor="text1"/>
        <w:left w:val="single" w:sz="12" w:space="0" w:color="000000" w:themeColor="text1"/>
        <w:bottom w:val="single" w:sz="12" w:space="0" w:color="000000" w:themeColor="text1"/>
        <w:right w:val="single" w:sz="12" w:space="0" w:color="000000" w:themeColor="text1"/>
        <w:insideH w:val="single" w:sz="12" w:space="0" w:color="000000" w:themeColor="text1"/>
        <w:insideV w:val="none" w:sz="0" w:space="0" w:color="auto"/>
      </w:tblBorders>
      <w:tblLook w:val="04A0"/>
    </w:tblPr>
    <w:tblGrid>
      <w:gridCol w:w="3561"/>
      <w:gridCol w:w="3561"/>
      <w:gridCol w:w="3561"/>
    </w:tblGrid>
    <w:tr w:rsidR="00E21786" w:rsidRPr="00124FAF" w:rsidTr="00037499">
      <w:tc>
        <w:tcPr>
          <w:tcW w:w="3561" w:type="dxa"/>
          <w:vAlign w:val="center"/>
        </w:tcPr>
        <w:p w:rsidR="00E21786" w:rsidRPr="00124FAF" w:rsidRDefault="00E21786" w:rsidP="006C52B7">
          <w:pPr>
            <w:pStyle w:val="Footer"/>
            <w:bidi/>
            <w:rPr>
              <w:rFonts w:cs="Nazanin"/>
              <w:b/>
              <w:bCs/>
              <w:sz w:val="18"/>
              <w:szCs w:val="20"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کدمدرک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:  </w:t>
          </w:r>
          <w:r w:rsidR="00EE6284" w:rsidRPr="00A86509">
            <w:rPr>
              <w:color w:val="000000"/>
              <w:sz w:val="20"/>
              <w:szCs w:val="20"/>
            </w:rPr>
            <w:t>CL.RC.QM</w:t>
          </w:r>
          <w:r w:rsidR="00EE6284" w:rsidRPr="00905D51">
            <w:rPr>
              <w:color w:val="000000"/>
              <w:sz w:val="20"/>
              <w:szCs w:val="20"/>
            </w:rPr>
            <w:t>.2</w:t>
          </w:r>
          <w:r w:rsidR="00DA3B0B">
            <w:rPr>
              <w:color w:val="000000"/>
              <w:sz w:val="20"/>
              <w:szCs w:val="20"/>
            </w:rPr>
            <w:t>7</w:t>
          </w:r>
          <w:r w:rsidR="006C52B7">
            <w:rPr>
              <w:color w:val="000000"/>
              <w:sz w:val="20"/>
              <w:szCs w:val="20"/>
            </w:rPr>
            <w:t>2</w:t>
          </w:r>
          <w:r w:rsidR="00BC184F">
            <w:rPr>
              <w:color w:val="000000"/>
              <w:sz w:val="20"/>
              <w:szCs w:val="20"/>
            </w:rPr>
            <w:t>(1)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center"/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صفحه </w:t>
          </w:r>
          <w:r w:rsidR="00B00533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begin"/>
          </w: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instrText xml:space="preserve"> PAGE   \* MERGEFORMAT </w:instrText>
          </w:r>
          <w:r w:rsidR="00B00533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separate"/>
          </w:r>
          <w:r w:rsidR="002B799C">
            <w:rPr>
              <w:rFonts w:cs="Nazanin"/>
              <w:b/>
              <w:bCs/>
              <w:noProof/>
              <w:sz w:val="18"/>
              <w:szCs w:val="20"/>
              <w:rtl/>
              <w:lang w:bidi="fa-IR"/>
            </w:rPr>
            <w:t>1</w:t>
          </w:r>
          <w:r w:rsidR="00B00533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end"/>
          </w: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از</w:t>
          </w:r>
          <w:fldSimple w:instr=" NUMPAGES   \* MERGEFORMAT ">
            <w:r w:rsidR="002B799C" w:rsidRPr="002B799C">
              <w:rPr>
                <w:rFonts w:cs="Nazanin"/>
                <w:b/>
                <w:bCs/>
                <w:noProof/>
                <w:sz w:val="18"/>
                <w:szCs w:val="20"/>
                <w:rtl/>
                <w:lang w:bidi="fa-IR"/>
              </w:rPr>
              <w:t>1</w:t>
            </w:r>
          </w:fldSimple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right"/>
            <w:rPr>
              <w:rFonts w:cs="Nazanin"/>
              <w:b/>
              <w:bCs/>
              <w:sz w:val="18"/>
              <w:szCs w:val="20"/>
              <w:rtl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تاریخ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بازنگری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:</w:t>
          </w:r>
          <w:r w:rsidRPr="00124FAF">
            <w:rPr>
              <w:rFonts w:cs="Nazanin"/>
              <w:b/>
              <w:bCs/>
              <w:sz w:val="18"/>
              <w:szCs w:val="20"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20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06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1391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2"/>
        <w:szCs w:val="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52B7" w:rsidRDefault="006C52B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B799C" w:rsidRDefault="002B799C" w:rsidP="00BA4287">
      <w:r>
        <w:separator/>
      </w:r>
    </w:p>
  </w:footnote>
  <w:footnote w:type="continuationSeparator" w:id="1">
    <w:p w:rsidR="002B799C" w:rsidRDefault="002B799C" w:rsidP="00BA42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52B7" w:rsidRDefault="006C52B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4287" w:rsidRPr="00BA4287" w:rsidRDefault="00BA4287" w:rsidP="00BA4287">
    <w:pPr>
      <w:pStyle w:val="Header"/>
      <w:bidi/>
      <w:rPr>
        <w:rFonts w:ascii="Times New Roman" w:hAnsi="Times New Roman" w:cs="Nazanin"/>
      </w:rPr>
    </w:pPr>
    <w:r w:rsidRPr="00BA4287">
      <w:rPr>
        <w:rFonts w:ascii="Times New Roman" w:hAnsi="Times New Roman" w:cs="Nazanin"/>
      </w:rPr>
      <w:t xml:space="preserve"> </w:t>
    </w:r>
    <w:r w:rsidRPr="00BA4287">
      <w:rPr>
        <w:rFonts w:ascii="Times New Roman" w:hAnsi="Times New Roman" w:cs="Nazanin"/>
      </w:rPr>
      <w:tab/>
    </w:r>
  </w:p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Look w:val="01E0"/>
    </w:tblPr>
    <w:tblGrid>
      <w:gridCol w:w="2068"/>
      <w:gridCol w:w="3218"/>
      <w:gridCol w:w="1581"/>
      <w:gridCol w:w="1682"/>
      <w:gridCol w:w="2134"/>
    </w:tblGrid>
    <w:tr w:rsidR="006C52B7" w:rsidRPr="00BA4287" w:rsidTr="00A47130">
      <w:trPr>
        <w:trHeight w:val="1235"/>
        <w:jc w:val="center"/>
      </w:trPr>
      <w:tc>
        <w:tcPr>
          <w:tcW w:w="968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6C52B7" w:rsidRPr="00BA4287" w:rsidRDefault="006C52B7" w:rsidP="00BA4287">
          <w:pPr>
            <w:tabs>
              <w:tab w:val="left" w:pos="252"/>
            </w:tabs>
            <w:jc w:val="center"/>
            <w:rPr>
              <w:rFonts w:cs="Nazanin"/>
              <w:rtl/>
              <w:lang w:bidi="fa-IR"/>
            </w:rPr>
          </w:pPr>
          <w:r w:rsidRPr="00BA4287">
            <w:rPr>
              <w:rFonts w:cs="Nazanin" w:hint="cs"/>
              <w:noProof/>
              <w:rtl/>
            </w:rPr>
            <w:drawing>
              <wp:inline distT="0" distB="0" distL="0" distR="0">
                <wp:extent cx="968313" cy="793725"/>
                <wp:effectExtent l="19050" t="0" r="3237" b="0"/>
                <wp:docPr id="3" name="Picture 3" descr="+ HIC New 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+ HIC New Logo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71583" cy="7964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46" w:type="pct"/>
          <w:gridSpan w:val="2"/>
          <w:tcBorders>
            <w:top w:val="single" w:sz="12" w:space="0" w:color="auto"/>
            <w:bottom w:val="single" w:sz="8" w:space="0" w:color="auto"/>
          </w:tcBorders>
        </w:tcPr>
        <w:p w:rsidR="006C52B7" w:rsidRPr="000D0EFF" w:rsidRDefault="006C52B7" w:rsidP="00EE5B58">
          <w:pPr>
            <w:jc w:val="center"/>
            <w:rPr>
              <w:rFonts w:cs="B Homa"/>
              <w:b/>
              <w:bCs/>
              <w:sz w:val="28"/>
              <w:szCs w:val="28"/>
              <w:rtl/>
              <w:lang w:bidi="fa-IR"/>
            </w:rPr>
          </w:pPr>
          <w:r w:rsidRPr="000D0EFF">
            <w:rPr>
              <w:rFonts w:cs="B Homa" w:hint="cs"/>
              <w:b/>
              <w:bCs/>
              <w:sz w:val="28"/>
              <w:szCs w:val="28"/>
              <w:rtl/>
              <w:lang w:bidi="fa-IR"/>
            </w:rPr>
            <w:t xml:space="preserve">چک لیست عملیات ساختمانی </w:t>
          </w:r>
        </w:p>
        <w:p w:rsidR="006C52B7" w:rsidRPr="000D0EFF" w:rsidRDefault="006C52B7" w:rsidP="00EE5B58">
          <w:pPr>
            <w:jc w:val="center"/>
            <w:rPr>
              <w:rFonts w:cs="B Homa"/>
              <w:b/>
              <w:bCs/>
              <w:sz w:val="28"/>
              <w:szCs w:val="28"/>
              <w:rtl/>
              <w:lang w:bidi="fa-IR"/>
            </w:rPr>
          </w:pPr>
          <w:r w:rsidRPr="000D0EFF">
            <w:rPr>
              <w:rFonts w:cs="B Homa" w:hint="cs"/>
              <w:b/>
              <w:bCs/>
              <w:sz w:val="28"/>
              <w:szCs w:val="28"/>
              <w:rtl/>
              <w:lang w:bidi="fa-IR"/>
            </w:rPr>
            <w:t>دیوارچینی با بلوک های سیمانی سبک و عایق</w:t>
          </w:r>
        </w:p>
        <w:p w:rsidR="006C52B7" w:rsidRPr="000D0EFF" w:rsidRDefault="006C52B7" w:rsidP="00EE5B58">
          <w:pPr>
            <w:jc w:val="center"/>
            <w:rPr>
              <w:rFonts w:cs="B Homa"/>
              <w:b/>
              <w:bCs/>
              <w:sz w:val="28"/>
              <w:szCs w:val="28"/>
              <w:rtl/>
              <w:lang w:bidi="fa-IR"/>
            </w:rPr>
          </w:pPr>
          <w:r w:rsidRPr="000D0EFF">
            <w:rPr>
              <w:rFonts w:cs="B Homa" w:hint="cs"/>
              <w:b/>
              <w:bCs/>
              <w:sz w:val="28"/>
              <w:szCs w:val="28"/>
              <w:rtl/>
              <w:lang w:bidi="fa-IR"/>
            </w:rPr>
            <w:t>(</w:t>
          </w:r>
          <w:r w:rsidRPr="000D0EFF">
            <w:rPr>
              <w:rFonts w:cs="B Homa"/>
              <w:b/>
              <w:bCs/>
              <w:sz w:val="28"/>
              <w:szCs w:val="28"/>
              <w:lang w:bidi="fa-IR"/>
            </w:rPr>
            <w:t>Poly Block</w:t>
          </w:r>
          <w:r w:rsidRPr="000D0EFF">
            <w:rPr>
              <w:rFonts w:cs="B Homa" w:hint="cs"/>
              <w:b/>
              <w:bCs/>
              <w:sz w:val="28"/>
              <w:szCs w:val="28"/>
              <w:rtl/>
              <w:lang w:bidi="fa-IR"/>
            </w:rPr>
            <w:t xml:space="preserve"> )</w:t>
          </w:r>
        </w:p>
      </w:tc>
      <w:tc>
        <w:tcPr>
          <w:tcW w:w="787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6C52B7" w:rsidRPr="00BA4287" w:rsidRDefault="006C52B7" w:rsidP="00BA4287">
          <w:pPr>
            <w:jc w:val="center"/>
            <w:rPr>
              <w:rFonts w:cs="Nazanin"/>
              <w:b/>
              <w:bCs/>
              <w:sz w:val="28"/>
              <w:szCs w:val="28"/>
              <w:rtl/>
              <w:lang w:bidi="fa-IR"/>
            </w:rPr>
          </w:pPr>
          <w:r w:rsidRPr="00BA4287">
            <w:rPr>
              <w:rFonts w:cs="Nazanin" w:hint="cs"/>
              <w:b/>
              <w:bCs/>
              <w:noProof/>
              <w:sz w:val="28"/>
              <w:szCs w:val="28"/>
              <w:rtl/>
            </w:rPr>
            <w:drawing>
              <wp:inline distT="0" distB="0" distL="0" distR="0">
                <wp:extent cx="901291" cy="567813"/>
                <wp:effectExtent l="19050" t="0" r="0" b="0"/>
                <wp:docPr id="4" name="Picture 4" descr="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.png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00167" cy="5671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99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6C52B7" w:rsidRPr="00124FAF" w:rsidRDefault="006C52B7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شماره:</w:t>
          </w:r>
        </w:p>
        <w:p w:rsidR="006C52B7" w:rsidRPr="00124FAF" w:rsidRDefault="006C52B7" w:rsidP="00124FAF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تاریـخ:</w:t>
          </w:r>
        </w:p>
        <w:p w:rsidR="006C52B7" w:rsidRPr="00124FAF" w:rsidRDefault="006C52B7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پیوست:</w:t>
          </w:r>
        </w:p>
      </w:tc>
    </w:tr>
    <w:tr w:rsidR="006C52B7" w:rsidRPr="00BA4287" w:rsidTr="00BA4287">
      <w:trPr>
        <w:trHeight w:val="408"/>
        <w:jc w:val="center"/>
      </w:trPr>
      <w:tc>
        <w:tcPr>
          <w:tcW w:w="968" w:type="pct"/>
          <w:vMerge w:val="restart"/>
          <w:tcBorders>
            <w:top w:val="single" w:sz="8" w:space="0" w:color="auto"/>
          </w:tcBorders>
        </w:tcPr>
        <w:p w:rsidR="006C52B7" w:rsidRPr="00BA4287" w:rsidRDefault="006C52B7" w:rsidP="00BA4287">
          <w:pPr>
            <w:spacing w:after="120"/>
            <w:jc w:val="both"/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0"/>
              <w:szCs w:val="20"/>
              <w:rtl/>
              <w:lang w:bidi="fa-IR"/>
            </w:rPr>
            <w:t>منابع:</w:t>
          </w:r>
        </w:p>
        <w:p w:rsidR="006C52B7" w:rsidRPr="00BA4287" w:rsidRDefault="006C52B7" w:rsidP="00BA4287">
          <w:pPr>
            <w:jc w:val="both"/>
            <w:rPr>
              <w:rFonts w:cs="Nazanin"/>
              <w:b/>
              <w:bCs/>
              <w:sz w:val="16"/>
              <w:szCs w:val="16"/>
              <w:lang w:bidi="fa-IR"/>
            </w:rPr>
          </w:pPr>
          <w:r w:rsidRPr="00BA4287">
            <w:rPr>
              <w:rFonts w:cs="Nazanin" w:hint="cs"/>
              <w:b/>
              <w:bCs/>
              <w:sz w:val="16"/>
              <w:szCs w:val="16"/>
              <w:rtl/>
              <w:lang w:bidi="fa-IR"/>
            </w:rPr>
            <w:t xml:space="preserve">* مشخصات فنی عمومی کارهای ساختمانی نشریه شماره 55 </w:t>
          </w:r>
        </w:p>
        <w:p w:rsidR="006C52B7" w:rsidRPr="00BA4287" w:rsidRDefault="006C52B7" w:rsidP="00BA4287">
          <w:pPr>
            <w:jc w:val="both"/>
            <w:rPr>
              <w:rFonts w:cs="Nazanin"/>
              <w:b/>
              <w:bCs/>
              <w:sz w:val="16"/>
              <w:szCs w:val="16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16"/>
              <w:szCs w:val="16"/>
              <w:rtl/>
              <w:lang w:bidi="fa-IR"/>
            </w:rPr>
            <w:t>** مقررات ملی ساختمان</w:t>
          </w: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6C52B7" w:rsidRPr="00BA4287" w:rsidRDefault="006C52B7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طـرح: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6C52B7" w:rsidRPr="00BA4287" w:rsidRDefault="006C52B7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بلوک / بلوک</w:t>
          </w:r>
          <w:r w:rsidRPr="00BA4287">
            <w:rPr>
              <w:rFonts w:cs="Nazanin" w:hint="cs"/>
              <w:b/>
              <w:bCs/>
              <w:rtl/>
              <w:lang w:bidi="fa-IR"/>
            </w:rPr>
            <w:t>‌</w:t>
          </w: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ها:</w:t>
          </w:r>
        </w:p>
      </w:tc>
      <w:tc>
        <w:tcPr>
          <w:tcW w:w="999" w:type="pct"/>
          <w:vMerge w:val="restart"/>
          <w:tcBorders>
            <w:top w:val="single" w:sz="8" w:space="0" w:color="auto"/>
            <w:bottom w:val="single" w:sz="12" w:space="0" w:color="auto"/>
          </w:tcBorders>
        </w:tcPr>
        <w:p w:rsidR="006C52B7" w:rsidRPr="00BA4287" w:rsidRDefault="006C52B7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شمـاره نقشه:</w:t>
          </w:r>
        </w:p>
        <w:p w:rsidR="006C52B7" w:rsidRPr="00BA4287" w:rsidRDefault="006C52B7" w:rsidP="00BA4287">
          <w:pPr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</w:p>
        <w:p w:rsidR="006C52B7" w:rsidRDefault="006C52B7" w:rsidP="006611D8">
          <w:pPr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0"/>
              <w:szCs w:val="20"/>
              <w:rtl/>
              <w:lang w:bidi="fa-IR"/>
            </w:rPr>
            <w:t>شماره دستورالعمل:</w:t>
          </w:r>
        </w:p>
        <w:p w:rsidR="006C52B7" w:rsidRPr="00BA4287" w:rsidRDefault="006C52B7" w:rsidP="006C52B7">
          <w:pPr>
            <w:jc w:val="right"/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  <w:r w:rsidRPr="00383AE5">
            <w:rPr>
              <w:rFonts w:cs="B Nazanin"/>
              <w:b/>
              <w:bCs/>
              <w:sz w:val="20"/>
              <w:szCs w:val="20"/>
              <w:lang w:bidi="fa-IR"/>
            </w:rPr>
            <w:t>IN.OD.01</w:t>
          </w:r>
          <w:r>
            <w:rPr>
              <w:rFonts w:cs="B Nazanin"/>
              <w:b/>
              <w:bCs/>
              <w:sz w:val="20"/>
              <w:szCs w:val="20"/>
              <w:lang w:bidi="fa-IR"/>
            </w:rPr>
            <w:t>7</w:t>
          </w:r>
        </w:p>
      </w:tc>
    </w:tr>
    <w:tr w:rsidR="006C52B7" w:rsidRPr="00BA4287" w:rsidTr="00BA4287">
      <w:trPr>
        <w:trHeight w:val="308"/>
        <w:jc w:val="center"/>
      </w:trPr>
      <w:tc>
        <w:tcPr>
          <w:tcW w:w="968" w:type="pct"/>
          <w:vMerge/>
        </w:tcPr>
        <w:p w:rsidR="006C52B7" w:rsidRPr="00BA4287" w:rsidRDefault="006C52B7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6C52B7" w:rsidRPr="00BA4287" w:rsidRDefault="006C52B7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 xml:space="preserve">پروژه:             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6C52B7" w:rsidRPr="00BA4287" w:rsidRDefault="006C52B7" w:rsidP="00BA4287">
          <w:pPr>
            <w:rPr>
              <w:rFonts w:cs="Nazanin"/>
              <w:b/>
              <w:bCs/>
              <w:sz w:val="8"/>
              <w:szCs w:val="8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طبقه / طبقات: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6C52B7" w:rsidRPr="00BA4287" w:rsidRDefault="006C52B7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6C52B7" w:rsidRPr="00BA4287" w:rsidTr="00124FAF">
      <w:trPr>
        <w:trHeight w:val="36"/>
        <w:jc w:val="center"/>
      </w:trPr>
      <w:tc>
        <w:tcPr>
          <w:tcW w:w="968" w:type="pct"/>
          <w:vMerge/>
          <w:tcBorders>
            <w:bottom w:val="single" w:sz="12" w:space="0" w:color="auto"/>
          </w:tcBorders>
        </w:tcPr>
        <w:p w:rsidR="006C52B7" w:rsidRPr="00BA4287" w:rsidRDefault="006C52B7" w:rsidP="00BA4287">
          <w:pPr>
            <w:rPr>
              <w:rFonts w:cs="Nazanin"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12" w:space="0" w:color="auto"/>
          </w:tcBorders>
        </w:tcPr>
        <w:p w:rsidR="006C52B7" w:rsidRPr="00BA4287" w:rsidRDefault="006C52B7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فــاز: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12" w:space="0" w:color="auto"/>
          </w:tcBorders>
        </w:tcPr>
        <w:p w:rsidR="006C52B7" w:rsidRPr="00BA4287" w:rsidRDefault="006C52B7" w:rsidP="00BA4287">
          <w:pPr>
            <w:rPr>
              <w:rFonts w:cs="Nazanin"/>
              <w:b/>
              <w:bCs/>
              <w:sz w:val="2"/>
              <w:szCs w:val="2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واحد / واحدها: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6C52B7" w:rsidRPr="00BA4287" w:rsidRDefault="006C52B7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6C52B7" w:rsidRPr="00BA4287" w:rsidTr="00124FAF">
      <w:trPr>
        <w:trHeight w:val="36"/>
        <w:jc w:val="center"/>
      </w:trPr>
      <w:tc>
        <w:tcPr>
          <w:tcW w:w="5000" w:type="pct"/>
          <w:gridSpan w:val="5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6C52B7" w:rsidRPr="00124FAF" w:rsidRDefault="006C52B7" w:rsidP="00CE4469">
          <w:pPr>
            <w:rPr>
              <w:rFonts w:cs="Nazanin"/>
              <w:b/>
              <w:bCs/>
              <w:sz w:val="6"/>
              <w:szCs w:val="6"/>
              <w:rtl/>
              <w:lang w:bidi="fa-IR"/>
            </w:rPr>
          </w:pPr>
        </w:p>
      </w:tc>
    </w:tr>
    <w:tr w:rsidR="006C52B7" w:rsidRPr="00BA4287" w:rsidTr="00124FAF">
      <w:trPr>
        <w:trHeight w:val="36"/>
        <w:jc w:val="center"/>
      </w:trPr>
      <w:tc>
        <w:tcPr>
          <w:tcW w:w="968" w:type="pct"/>
          <w:tcBorders>
            <w:top w:val="single" w:sz="12" w:space="0" w:color="auto"/>
            <w:bottom w:val="single" w:sz="12" w:space="0" w:color="auto"/>
          </w:tcBorders>
          <w:shd w:val="clear" w:color="auto" w:fill="B8CCE4" w:themeFill="accent1" w:themeFillTint="66"/>
          <w:vAlign w:val="center"/>
        </w:tcPr>
        <w:p w:rsidR="006C52B7" w:rsidRPr="00124FAF" w:rsidRDefault="006C52B7" w:rsidP="00124FAF">
          <w:pPr>
            <w:jc w:val="center"/>
            <w:rPr>
              <w:rFonts w:cs="Nazanin"/>
              <w:b/>
              <w:bCs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تأئيد پيمانكار</w:t>
          </w:r>
        </w:p>
      </w:tc>
      <w:tc>
        <w:tcPr>
          <w:tcW w:w="1506" w:type="pct"/>
          <w:tcBorders>
            <w:top w:val="single" w:sz="12" w:space="0" w:color="auto"/>
            <w:bottom w:val="single" w:sz="12" w:space="0" w:color="auto"/>
            <w:right w:val="nil"/>
          </w:tcBorders>
        </w:tcPr>
        <w:p w:rsidR="006C52B7" w:rsidRPr="00124FAF" w:rsidRDefault="006C52B7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نام و نام‌خانوادگي:</w:t>
          </w:r>
        </w:p>
      </w:tc>
      <w:tc>
        <w:tcPr>
          <w:tcW w:w="1527" w:type="pct"/>
          <w:gridSpan w:val="2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6C52B7" w:rsidRPr="00124FAF" w:rsidRDefault="006C52B7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تاريخ:</w:t>
          </w:r>
        </w:p>
      </w:tc>
      <w:tc>
        <w:tcPr>
          <w:tcW w:w="999" w:type="pct"/>
          <w:tcBorders>
            <w:top w:val="single" w:sz="12" w:space="0" w:color="auto"/>
            <w:left w:val="nil"/>
            <w:bottom w:val="single" w:sz="12" w:space="0" w:color="auto"/>
          </w:tcBorders>
        </w:tcPr>
        <w:p w:rsidR="006C52B7" w:rsidRPr="00124FAF" w:rsidRDefault="006C52B7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امضاء</w:t>
          </w:r>
        </w:p>
      </w:tc>
    </w:tr>
  </w:tbl>
  <w:p w:rsidR="00BA4287" w:rsidRPr="00124FAF" w:rsidRDefault="00BA4287" w:rsidP="00BA4287">
    <w:pPr>
      <w:pStyle w:val="Header"/>
      <w:bidi/>
      <w:rPr>
        <w:rFonts w:ascii="Times New Roman" w:hAnsi="Times New Roman" w:cs="Nazanin"/>
        <w:sz w:val="8"/>
        <w:szCs w:val="8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52B7" w:rsidRDefault="006C52B7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9"/>
  <w:gutterAtTop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41986"/>
  </w:hdrShapeDefaults>
  <w:footnotePr>
    <w:footnote w:id="0"/>
    <w:footnote w:id="1"/>
  </w:footnotePr>
  <w:endnotePr>
    <w:endnote w:id="0"/>
    <w:endnote w:id="1"/>
  </w:endnotePr>
  <w:compat/>
  <w:rsids>
    <w:rsidRoot w:val="00BA4287"/>
    <w:rsid w:val="000472FC"/>
    <w:rsid w:val="0007497B"/>
    <w:rsid w:val="000C6FF3"/>
    <w:rsid w:val="000D72FA"/>
    <w:rsid w:val="00124FAF"/>
    <w:rsid w:val="00242802"/>
    <w:rsid w:val="002877B4"/>
    <w:rsid w:val="002B799C"/>
    <w:rsid w:val="00305063"/>
    <w:rsid w:val="003701CF"/>
    <w:rsid w:val="003D7965"/>
    <w:rsid w:val="003F6F39"/>
    <w:rsid w:val="00423B27"/>
    <w:rsid w:val="0043637D"/>
    <w:rsid w:val="00544BF7"/>
    <w:rsid w:val="0057231C"/>
    <w:rsid w:val="00577537"/>
    <w:rsid w:val="006300F5"/>
    <w:rsid w:val="006611D8"/>
    <w:rsid w:val="006C52B7"/>
    <w:rsid w:val="007531E5"/>
    <w:rsid w:val="00853DDA"/>
    <w:rsid w:val="009B3B3D"/>
    <w:rsid w:val="00A142ED"/>
    <w:rsid w:val="00A55E39"/>
    <w:rsid w:val="00AA6E6C"/>
    <w:rsid w:val="00B00533"/>
    <w:rsid w:val="00B64065"/>
    <w:rsid w:val="00BA4287"/>
    <w:rsid w:val="00BC184F"/>
    <w:rsid w:val="00BD286A"/>
    <w:rsid w:val="00C71465"/>
    <w:rsid w:val="00C83F5C"/>
    <w:rsid w:val="00C96B19"/>
    <w:rsid w:val="00D22D18"/>
    <w:rsid w:val="00D34F65"/>
    <w:rsid w:val="00D546D7"/>
    <w:rsid w:val="00DA3B0B"/>
    <w:rsid w:val="00DD600E"/>
    <w:rsid w:val="00DE3C48"/>
    <w:rsid w:val="00DE3E63"/>
    <w:rsid w:val="00E21786"/>
    <w:rsid w:val="00E3134D"/>
    <w:rsid w:val="00EA0E51"/>
    <w:rsid w:val="00ED6D0D"/>
    <w:rsid w:val="00EE6284"/>
    <w:rsid w:val="00F44885"/>
    <w:rsid w:val="00F60673"/>
    <w:rsid w:val="00FB43A8"/>
    <w:rsid w:val="00FF44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4FAF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BA4287"/>
  </w:style>
  <w:style w:type="paragraph" w:styleId="Footer">
    <w:name w:val="footer"/>
    <w:basedOn w:val="Normal"/>
    <w:link w:val="Foot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BA4287"/>
  </w:style>
  <w:style w:type="paragraph" w:styleId="BalloonText">
    <w:name w:val="Balloon Text"/>
    <w:basedOn w:val="Normal"/>
    <w:link w:val="BalloonTextChar"/>
    <w:uiPriority w:val="99"/>
    <w:semiHidden/>
    <w:unhideWhenUsed/>
    <w:rsid w:val="00BA4287"/>
    <w:pPr>
      <w:bidi w:val="0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428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24F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emf"/><Relationship Id="rId2" Type="http://schemas.openxmlformats.org/officeDocument/2006/relationships/oleObject" Target="embeddings/Microsoft_Excel_97-2003_Worksheet1.xls"/><Relationship Id="rId1" Type="http://schemas.openxmlformats.org/officeDocument/2006/relationships/image" Target="media/image3.emf"/><Relationship Id="rId6" Type="http://schemas.openxmlformats.org/officeDocument/2006/relationships/oleObject" Target="embeddings/Microsoft_Excel_97-2003_Worksheet3.xls"/><Relationship Id="rId5" Type="http://schemas.openxmlformats.org/officeDocument/2006/relationships/image" Target="media/image5.emf"/><Relationship Id="rId4" Type="http://schemas.openxmlformats.org/officeDocument/2006/relationships/oleObject" Target="embeddings/Microsoft_Excel_97-2003_Worksheet2.xls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92478F-13CB-43F5-B906-0FD5E46F8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Mohammad Rahimi Moghaddam</dc:creator>
  <cp:lastModifiedBy>Mohammad Rahimi Moghaddam</cp:lastModifiedBy>
  <cp:revision>3</cp:revision>
  <dcterms:created xsi:type="dcterms:W3CDTF">2012-09-10T11:29:00Z</dcterms:created>
  <dcterms:modified xsi:type="dcterms:W3CDTF">2012-09-15T11:34:00Z</dcterms:modified>
</cp:coreProperties>
</file>