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30" w:rsidRPr="00D051A2" w:rsidRDefault="00EC1930">
      <w:pPr>
        <w:rPr>
          <w:rFonts w:cs="B Nazanin" w:hint="cs"/>
          <w:szCs w:val="2"/>
          <w:rtl/>
          <w:lang w:bidi="fa-IR"/>
        </w:rPr>
      </w:pPr>
    </w:p>
    <w:p w:rsidR="00D968F3" w:rsidRPr="00D051A2" w:rsidRDefault="00D968F3">
      <w:pPr>
        <w:rPr>
          <w:rFonts w:cs="B Nazanin"/>
          <w:szCs w:val="2"/>
          <w:rtl/>
          <w:lang w:bidi="fa-IR"/>
        </w:rPr>
      </w:pPr>
    </w:p>
    <w:p w:rsidR="00D968F3" w:rsidRPr="00D051A2" w:rsidRDefault="00D968F3">
      <w:pPr>
        <w:rPr>
          <w:rFonts w:cs="B Nazanin"/>
          <w:szCs w:val="2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7"/>
        <w:gridCol w:w="999"/>
        <w:gridCol w:w="1280"/>
        <w:gridCol w:w="2124"/>
        <w:gridCol w:w="3827"/>
        <w:gridCol w:w="274"/>
        <w:gridCol w:w="577"/>
        <w:gridCol w:w="851"/>
        <w:gridCol w:w="851"/>
        <w:gridCol w:w="993"/>
        <w:gridCol w:w="709"/>
        <w:gridCol w:w="709"/>
        <w:gridCol w:w="1979"/>
      </w:tblGrid>
      <w:tr w:rsidR="004B64F2" w:rsidRPr="00D051A2" w:rsidTr="00C824E5">
        <w:tc>
          <w:tcPr>
            <w:tcW w:w="2884" w:type="pct"/>
            <w:gridSpan w:val="6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D9D9D9"/>
            <w:vAlign w:val="center"/>
          </w:tcPr>
          <w:p w:rsidR="004B64F2" w:rsidRPr="00D051A2" w:rsidRDefault="004B64F2" w:rsidP="00C824E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051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گزارش ماهانه </w:t>
            </w: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</w:rPr>
              <w:t>کنترل کیفیت شرکت:</w:t>
            </w:r>
            <w:r w:rsidRPr="00D051A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                                                  </w:t>
            </w:r>
          </w:p>
        </w:tc>
        <w:tc>
          <w:tcPr>
            <w:tcW w:w="2116" w:type="pct"/>
            <w:gridSpan w:val="7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D9D9D9"/>
            <w:vAlign w:val="center"/>
          </w:tcPr>
          <w:p w:rsidR="004B64F2" w:rsidRPr="00D051A2" w:rsidRDefault="004B64F2" w:rsidP="00C824E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</w:rPr>
              <w:t>پروژه/</w:t>
            </w:r>
            <w:r w:rsidRPr="00D051A2">
              <w:rPr>
                <w:rFonts w:cs="B Nazanin"/>
                <w:b/>
                <w:bCs/>
                <w:sz w:val="24"/>
                <w:szCs w:val="24"/>
                <w:rtl/>
              </w:rPr>
              <w:t>كارگاه :</w:t>
            </w:r>
          </w:p>
        </w:tc>
      </w:tr>
      <w:tr w:rsidR="0011742C" w:rsidRPr="00D051A2" w:rsidTr="00C824E5">
        <w:tc>
          <w:tcPr>
            <w:tcW w:w="5000" w:type="pct"/>
            <w:gridSpan w:val="1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1742C" w:rsidRPr="00D051A2" w:rsidRDefault="00847C77" w:rsidP="00C824E5">
            <w:pPr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مواد و</w:t>
            </w:r>
            <w:r w:rsidR="004E413E" w:rsidRPr="00D051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مصالح </w:t>
            </w:r>
            <w:r w:rsidR="001D4B62" w:rsidRPr="00D051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نامنطبق</w:t>
            </w:r>
            <w:r w:rsidR="0011742C" w:rsidRPr="00D051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:</w:t>
            </w:r>
          </w:p>
        </w:tc>
      </w:tr>
      <w:tr w:rsidR="00C824E5" w:rsidRPr="00D051A2" w:rsidTr="00C824E5">
        <w:trPr>
          <w:cantSplit/>
        </w:trPr>
        <w:tc>
          <w:tcPr>
            <w:tcW w:w="186" w:type="pct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17" w:type="pct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عدم  تطابق</w:t>
            </w:r>
          </w:p>
        </w:tc>
        <w:tc>
          <w:tcPr>
            <w:tcW w:w="406" w:type="pct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كد كالا</w:t>
            </w:r>
          </w:p>
        </w:tc>
        <w:tc>
          <w:tcPr>
            <w:tcW w:w="674" w:type="pct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کالا</w:t>
            </w:r>
          </w:p>
        </w:tc>
        <w:tc>
          <w:tcPr>
            <w:tcW w:w="1214" w:type="pct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عدم تطابق</w:t>
            </w:r>
          </w:p>
        </w:tc>
        <w:tc>
          <w:tcPr>
            <w:tcW w:w="1125" w:type="pct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اقدامات انجام شده</w:t>
            </w:r>
          </w:p>
        </w:tc>
        <w:tc>
          <w:tcPr>
            <w:tcW w:w="450" w:type="pct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وضعیت</w:t>
            </w:r>
          </w:p>
        </w:tc>
        <w:tc>
          <w:tcPr>
            <w:tcW w:w="629" w:type="pct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Cs w:val="20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هزینه ریالی اقدامات</w:t>
            </w:r>
          </w:p>
        </w:tc>
      </w:tr>
      <w:tr w:rsidR="00C824E5" w:rsidRPr="00D051A2" w:rsidTr="00C824E5">
        <w:trPr>
          <w:cantSplit/>
        </w:trPr>
        <w:tc>
          <w:tcPr>
            <w:tcW w:w="186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051A2">
              <w:rPr>
                <w:rFonts w:hint="cs"/>
                <w:sz w:val="16"/>
                <w:szCs w:val="16"/>
                <w:rtl/>
                <w:lang w:bidi="fa-IR"/>
              </w:rPr>
              <w:t>برگشت به عرضه کننده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051A2">
              <w:rPr>
                <w:rFonts w:hint="cs"/>
                <w:sz w:val="16"/>
                <w:szCs w:val="16"/>
                <w:rtl/>
                <w:lang w:bidi="fa-IR"/>
              </w:rPr>
              <w:t>اجازه ارفاقی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051A2">
              <w:rPr>
                <w:rFonts w:hint="cs"/>
                <w:sz w:val="16"/>
                <w:szCs w:val="16"/>
                <w:rtl/>
                <w:lang w:bidi="fa-IR"/>
              </w:rPr>
              <w:t>درجه بندی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 w:val="16"/>
                <w:szCs w:val="16"/>
                <w:rtl/>
                <w:lang w:bidi="fa-IR"/>
              </w:rPr>
              <w:t>پذیرش مشروط به جدا سازی</w:t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Cs w:val="20"/>
                <w:rtl/>
                <w:lang w:bidi="fa-IR"/>
              </w:rPr>
              <w:t>رفع ایراد شده</w:t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Cs w:val="20"/>
                <w:rtl/>
                <w:lang w:bidi="fa-IR"/>
              </w:rPr>
              <w:t>در حال رفع</w:t>
            </w:r>
          </w:p>
        </w:tc>
        <w:tc>
          <w:tcPr>
            <w:tcW w:w="629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Cs w:val="20"/>
                <w:rtl/>
                <w:lang w:bidi="fa-IR"/>
              </w:rPr>
            </w:pPr>
          </w:p>
        </w:tc>
      </w:tr>
      <w:tr w:rsidR="00C824E5" w:rsidRPr="00D051A2" w:rsidTr="00C824E5">
        <w:trPr>
          <w:trHeight w:hRule="exact" w:val="691"/>
        </w:trPr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Cs w:val="20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pStyle w:val="BodyText"/>
              <w:rPr>
                <w:b/>
                <w:bCs/>
                <w:sz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hRule="exact" w:val="691"/>
        </w:trPr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Cs w:val="20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pStyle w:val="BodyText"/>
              <w:rPr>
                <w:b/>
                <w:bCs/>
                <w:sz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hRule="exact" w:val="691"/>
        </w:trPr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Cs w:val="20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pStyle w:val="BodyText"/>
              <w:rPr>
                <w:b/>
                <w:bCs/>
                <w:sz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hRule="exact" w:val="691"/>
        </w:trPr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Cs w:val="20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pStyle w:val="BodyText"/>
              <w:rPr>
                <w:b/>
                <w:bCs/>
                <w:sz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hRule="exact" w:val="691"/>
        </w:trPr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Cs w:val="20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pStyle w:val="BodyText"/>
              <w:rPr>
                <w:b/>
                <w:bCs/>
                <w:sz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hRule="exact" w:val="691"/>
        </w:trPr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Cs w:val="20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pStyle w:val="BodyText"/>
              <w:rPr>
                <w:b/>
                <w:bCs/>
                <w:sz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hRule="exact" w:val="691"/>
        </w:trPr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Cs w:val="20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pStyle w:val="BodyText"/>
              <w:rPr>
                <w:b/>
                <w:bCs/>
                <w:sz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val="530"/>
        </w:trPr>
        <w:tc>
          <w:tcPr>
            <w:tcW w:w="4371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مجموع 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4E5" w:rsidRPr="00D051A2" w:rsidRDefault="00C824E5" w:rsidP="00C824E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trHeight w:val="530"/>
        </w:trPr>
        <w:tc>
          <w:tcPr>
            <w:tcW w:w="5000" w:type="pct"/>
            <w:gridSpan w:val="1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امضای مسئول کنترل کیفیت</w:t>
            </w:r>
          </w:p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</w:tr>
    </w:tbl>
    <w:p w:rsidR="004B64F2" w:rsidRPr="00D051A2" w:rsidRDefault="004B64F2" w:rsidP="00A06BE1">
      <w:pPr>
        <w:jc w:val="center"/>
      </w:pPr>
      <w:r w:rsidRPr="00D051A2"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6"/>
        <w:gridCol w:w="451"/>
        <w:gridCol w:w="1390"/>
        <w:gridCol w:w="2411"/>
        <w:gridCol w:w="1277"/>
        <w:gridCol w:w="1418"/>
        <w:gridCol w:w="3691"/>
        <w:gridCol w:w="706"/>
        <w:gridCol w:w="709"/>
        <w:gridCol w:w="709"/>
        <w:gridCol w:w="706"/>
        <w:gridCol w:w="611"/>
        <w:gridCol w:w="1655"/>
      </w:tblGrid>
      <w:tr w:rsidR="004B64F2" w:rsidRPr="00D051A2" w:rsidTr="00C824E5">
        <w:trPr>
          <w:gridBefore w:val="1"/>
          <w:wBefore w:w="8" w:type="pct"/>
        </w:trPr>
        <w:tc>
          <w:tcPr>
            <w:tcW w:w="4992" w:type="pct"/>
            <w:gridSpan w:val="1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B64F2" w:rsidRPr="00D051A2" w:rsidRDefault="004B64F2" w:rsidP="00C824E5">
            <w:pPr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D051A2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lastRenderedPageBreak/>
              <w:t>موارد عدم انطباق ح</w:t>
            </w:r>
            <w:r w:rsidRPr="00D051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D051A2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ن</w:t>
            </w:r>
            <w:r w:rsidRPr="00D051A2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تول</w:t>
            </w:r>
            <w:r w:rsidRPr="00D051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D051A2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د</w:t>
            </w:r>
            <w:r w:rsidRPr="00D051A2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و محصول نها</w:t>
            </w:r>
            <w:r w:rsidRPr="00D051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یی:</w:t>
            </w:r>
          </w:p>
        </w:tc>
      </w:tr>
      <w:tr w:rsidR="00C824E5" w:rsidRPr="00D051A2" w:rsidTr="00C824E5">
        <w:trPr>
          <w:cantSplit/>
        </w:trPr>
        <w:tc>
          <w:tcPr>
            <w:tcW w:w="151" w:type="pct"/>
            <w:gridSpan w:val="2"/>
            <w:vMerge w:val="restart"/>
            <w:shd w:val="clear" w:color="auto" w:fill="D9D9D9"/>
            <w:textDirection w:val="btLr"/>
            <w:vAlign w:val="center"/>
          </w:tcPr>
          <w:p w:rsidR="00C824E5" w:rsidRPr="00C824E5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824E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41" w:type="pct"/>
            <w:vMerge w:val="restart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عدم انطباق</w:t>
            </w:r>
          </w:p>
        </w:tc>
        <w:tc>
          <w:tcPr>
            <w:tcW w:w="765" w:type="pct"/>
            <w:vMerge w:val="restart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عمليات</w:t>
            </w:r>
          </w:p>
        </w:tc>
        <w:tc>
          <w:tcPr>
            <w:tcW w:w="405" w:type="pct"/>
            <w:vMerge w:val="restart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چک لیست</w:t>
            </w:r>
          </w:p>
        </w:tc>
        <w:tc>
          <w:tcPr>
            <w:tcW w:w="450" w:type="pct"/>
            <w:vMerge w:val="restart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بند چک لیست</w:t>
            </w:r>
          </w:p>
        </w:tc>
        <w:tc>
          <w:tcPr>
            <w:tcW w:w="1171" w:type="pct"/>
            <w:vMerge w:val="restart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عدم انطباق</w:t>
            </w:r>
          </w:p>
        </w:tc>
        <w:tc>
          <w:tcPr>
            <w:tcW w:w="674" w:type="pct"/>
            <w:gridSpan w:val="3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اقدامات انجام شده</w:t>
            </w:r>
          </w:p>
        </w:tc>
        <w:tc>
          <w:tcPr>
            <w:tcW w:w="418" w:type="pct"/>
            <w:gridSpan w:val="2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وضعیت </w:t>
            </w:r>
          </w:p>
        </w:tc>
        <w:tc>
          <w:tcPr>
            <w:tcW w:w="526" w:type="pct"/>
            <w:vMerge w:val="restart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صرفه جویی ریالی ناشی از ثبت عدم انطباق</w:t>
            </w:r>
          </w:p>
        </w:tc>
      </w:tr>
      <w:tr w:rsidR="00C824E5" w:rsidRPr="00D051A2" w:rsidTr="00C824E5">
        <w:trPr>
          <w:cantSplit/>
          <w:trHeight w:val="978"/>
        </w:trPr>
        <w:tc>
          <w:tcPr>
            <w:tcW w:w="151" w:type="pct"/>
            <w:gridSpan w:val="2"/>
            <w:vMerge/>
            <w:shd w:val="clear" w:color="auto" w:fill="D9D9D9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vMerge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vMerge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vMerge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vMerge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vMerge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Cs w:val="20"/>
                <w:rtl/>
                <w:lang w:bidi="fa-IR"/>
              </w:rPr>
              <w:t>دوباره کاری</w:t>
            </w:r>
          </w:p>
        </w:tc>
        <w:tc>
          <w:tcPr>
            <w:tcW w:w="225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Cs w:val="20"/>
                <w:rtl/>
                <w:lang w:bidi="fa-IR"/>
              </w:rPr>
              <w:t>تعمیر/ اصلاح</w:t>
            </w:r>
          </w:p>
        </w:tc>
        <w:tc>
          <w:tcPr>
            <w:tcW w:w="225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Cs w:val="20"/>
                <w:rtl/>
                <w:lang w:bidi="fa-IR"/>
              </w:rPr>
              <w:t>اجازه ارفاقی</w:t>
            </w:r>
          </w:p>
        </w:tc>
        <w:tc>
          <w:tcPr>
            <w:tcW w:w="224" w:type="pct"/>
            <w:shd w:val="clear" w:color="auto" w:fill="D9D9D9"/>
            <w:vAlign w:val="center"/>
          </w:tcPr>
          <w:p w:rsidR="00C824E5" w:rsidRPr="00D051A2" w:rsidRDefault="00C824E5" w:rsidP="00AB14B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Cs w:val="20"/>
                <w:rtl/>
                <w:lang w:bidi="fa-IR"/>
              </w:rPr>
              <w:t>رفع ایراد شده</w:t>
            </w:r>
          </w:p>
        </w:tc>
        <w:tc>
          <w:tcPr>
            <w:tcW w:w="194" w:type="pct"/>
            <w:shd w:val="clear" w:color="auto" w:fill="D9D9D9"/>
            <w:vAlign w:val="center"/>
          </w:tcPr>
          <w:p w:rsidR="00C824E5" w:rsidRPr="00D051A2" w:rsidRDefault="00C824E5" w:rsidP="002D100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rFonts w:hint="cs"/>
                <w:szCs w:val="20"/>
                <w:rtl/>
                <w:lang w:bidi="fa-IR"/>
              </w:rPr>
              <w:t>در حال رفع</w:t>
            </w:r>
          </w:p>
        </w:tc>
        <w:tc>
          <w:tcPr>
            <w:tcW w:w="526" w:type="pct"/>
            <w:vMerge/>
            <w:shd w:val="clear" w:color="auto" w:fill="D9D9D9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hRule="exact" w:val="794"/>
        </w:trPr>
        <w:tc>
          <w:tcPr>
            <w:tcW w:w="151" w:type="pct"/>
            <w:gridSpan w:val="2"/>
            <w:shd w:val="clear" w:color="auto" w:fill="auto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19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hRule="exact" w:val="794"/>
        </w:trPr>
        <w:tc>
          <w:tcPr>
            <w:tcW w:w="151" w:type="pct"/>
            <w:gridSpan w:val="2"/>
            <w:shd w:val="clear" w:color="auto" w:fill="auto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19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hRule="exact" w:val="794"/>
        </w:trPr>
        <w:tc>
          <w:tcPr>
            <w:tcW w:w="151" w:type="pct"/>
            <w:gridSpan w:val="2"/>
            <w:shd w:val="clear" w:color="auto" w:fill="auto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19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hRule="exact" w:val="794"/>
        </w:trPr>
        <w:tc>
          <w:tcPr>
            <w:tcW w:w="151" w:type="pct"/>
            <w:gridSpan w:val="2"/>
            <w:shd w:val="clear" w:color="auto" w:fill="auto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19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hRule="exact" w:val="794"/>
        </w:trPr>
        <w:tc>
          <w:tcPr>
            <w:tcW w:w="151" w:type="pct"/>
            <w:gridSpan w:val="2"/>
            <w:shd w:val="clear" w:color="auto" w:fill="auto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19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hRule="exact" w:val="794"/>
        </w:trPr>
        <w:tc>
          <w:tcPr>
            <w:tcW w:w="151" w:type="pct"/>
            <w:gridSpan w:val="2"/>
            <w:shd w:val="clear" w:color="auto" w:fill="auto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19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hRule="exact" w:val="794"/>
        </w:trPr>
        <w:tc>
          <w:tcPr>
            <w:tcW w:w="151" w:type="pct"/>
            <w:gridSpan w:val="2"/>
            <w:shd w:val="clear" w:color="auto" w:fill="auto"/>
            <w:textDirection w:val="btLr"/>
            <w:vAlign w:val="center"/>
          </w:tcPr>
          <w:p w:rsidR="00C824E5" w:rsidRPr="00D051A2" w:rsidRDefault="00C824E5" w:rsidP="00C824E5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194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sz w:val="32"/>
                <w:szCs w:val="44"/>
              </w:rPr>
            </w:pPr>
            <w:r w:rsidRPr="00D051A2">
              <w:rPr>
                <w:sz w:val="32"/>
                <w:szCs w:val="44"/>
              </w:rPr>
              <w:sym w:font="Wingdings" w:char="F0A8"/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val="506"/>
        </w:trPr>
        <w:tc>
          <w:tcPr>
            <w:tcW w:w="4474" w:type="pct"/>
            <w:gridSpan w:val="12"/>
            <w:shd w:val="clear" w:color="auto" w:fill="auto"/>
            <w:vAlign w:val="center"/>
          </w:tcPr>
          <w:p w:rsidR="00C824E5" w:rsidRPr="00D051A2" w:rsidRDefault="00C824E5" w:rsidP="00C824E5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مجموع 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824E5" w:rsidRPr="00D051A2" w:rsidTr="00C824E5">
        <w:trPr>
          <w:cantSplit/>
          <w:trHeight w:val="652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امضای مسئول کنترل کیفیت</w:t>
            </w:r>
          </w:p>
          <w:p w:rsidR="00C824E5" w:rsidRPr="00D051A2" w:rsidRDefault="00C824E5" w:rsidP="00C824E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51A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</w:tr>
    </w:tbl>
    <w:p w:rsidR="004B4F03" w:rsidRPr="00D051A2" w:rsidRDefault="004B4F03">
      <w:pPr>
        <w:rPr>
          <w:rFonts w:cs="B Nazanin"/>
          <w:szCs w:val="2"/>
          <w:rtl/>
        </w:rPr>
      </w:pPr>
    </w:p>
    <w:p w:rsidR="004B4F03" w:rsidRPr="00D051A2" w:rsidRDefault="004B4F03">
      <w:pPr>
        <w:rPr>
          <w:rFonts w:cs="B Nazanin"/>
          <w:szCs w:val="2"/>
          <w:rtl/>
        </w:rPr>
      </w:pPr>
    </w:p>
    <w:p w:rsidR="004B4F03" w:rsidRPr="00D051A2" w:rsidRDefault="004B4F03">
      <w:pPr>
        <w:rPr>
          <w:rFonts w:cs="B Nazanin"/>
          <w:szCs w:val="2"/>
          <w:rtl/>
        </w:rPr>
      </w:pPr>
    </w:p>
    <w:sectPr w:rsidR="004B4F03" w:rsidRPr="00D051A2" w:rsidSect="00374C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567" w:footer="567" w:gutter="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618" w:rsidRDefault="001E4618">
      <w:r>
        <w:separator/>
      </w:r>
    </w:p>
  </w:endnote>
  <w:endnote w:type="continuationSeparator" w:id="1">
    <w:p w:rsidR="001E4618" w:rsidRDefault="001E4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7" w:rsidRDefault="006675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BE1" w:rsidRDefault="00A06BE1">
    <w:pPr>
      <w:pStyle w:val="Footer"/>
      <w:rPr>
        <w:b/>
        <w:bCs/>
        <w:sz w:val="28"/>
        <w:szCs w:val="2"/>
        <w:rtl/>
      </w:rPr>
    </w:pPr>
    <w:r>
      <w:rPr>
        <w:b/>
        <w:bCs/>
        <w:sz w:val="28"/>
        <w:szCs w:val="2"/>
        <w:rtl/>
      </w:rPr>
      <w:t xml:space="preserve">                                                                                                                                 </w:t>
    </w:r>
  </w:p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307"/>
      <w:gridCol w:w="5308"/>
      <w:gridCol w:w="5305"/>
    </w:tblGrid>
    <w:tr w:rsidR="00A06BE1" w:rsidTr="00374CBE">
      <w:tc>
        <w:tcPr>
          <w:tcW w:w="1667" w:type="pct"/>
        </w:tcPr>
        <w:p w:rsidR="00A06BE1" w:rsidRDefault="00A06BE1" w:rsidP="00374CBE">
          <w:pPr>
            <w:pStyle w:val="Footer"/>
            <w:rPr>
              <w:rFonts w:cs="Mitra"/>
              <w:b/>
              <w:bCs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كدمدرك:</w:t>
          </w:r>
          <w:r>
            <w:rPr>
              <w:rFonts w:cs="Mitra" w:hint="cs"/>
              <w:b/>
              <w:bCs/>
              <w:sz w:val="24"/>
              <w:rtl/>
            </w:rPr>
            <w:t xml:space="preserve"> </w:t>
          </w:r>
          <w:r>
            <w:rPr>
              <w:rFonts w:cs="Mitra"/>
              <w:b/>
              <w:bCs/>
              <w:sz w:val="24"/>
            </w:rPr>
            <w:t xml:space="preserve"> </w:t>
          </w:r>
          <w:r w:rsidR="00EB1940" w:rsidRPr="00EB1940">
            <w:rPr>
              <w:rFonts w:cs="Mitra"/>
              <w:b/>
              <w:bCs/>
              <w:sz w:val="24"/>
            </w:rPr>
            <w:t>FO.RC.QM.003</w:t>
          </w:r>
          <w:r w:rsidR="000432E5">
            <w:rPr>
              <w:rFonts w:cs="Mitra"/>
              <w:b/>
              <w:bCs/>
              <w:sz w:val="24"/>
            </w:rPr>
            <w:t>(1)</w:t>
          </w:r>
          <w:r>
            <w:rPr>
              <w:rFonts w:cs="Mitra" w:hint="cs"/>
              <w:b/>
              <w:bCs/>
              <w:sz w:val="24"/>
              <w:rtl/>
            </w:rPr>
            <w:t xml:space="preserve"> </w:t>
          </w:r>
          <w:r>
            <w:rPr>
              <w:rFonts w:cs="Mitra"/>
              <w:b/>
              <w:bCs/>
              <w:sz w:val="24"/>
              <w:rtl/>
            </w:rPr>
            <w:t xml:space="preserve">                                                                                            </w:t>
          </w:r>
        </w:p>
      </w:tc>
      <w:tc>
        <w:tcPr>
          <w:tcW w:w="1667" w:type="pct"/>
        </w:tcPr>
        <w:p w:rsidR="00A06BE1" w:rsidRDefault="00A06BE1" w:rsidP="004B64F2">
          <w:pPr>
            <w:jc w:val="center"/>
            <w:rPr>
              <w:rFonts w:cs="Mitra"/>
              <w:b/>
              <w:bCs/>
              <w:sz w:val="24"/>
              <w:rtl/>
            </w:rPr>
          </w:pPr>
          <w:r>
            <w:rPr>
              <w:rFonts w:cs="Mitra" w:hint="cs"/>
              <w:b/>
              <w:bCs/>
              <w:sz w:val="24"/>
              <w:rtl/>
            </w:rPr>
            <w:t xml:space="preserve">صفحة </w:t>
          </w:r>
          <w:fldSimple w:instr=" PAGE ">
            <w:r w:rsidR="001E4618">
              <w:rPr>
                <w:noProof/>
                <w:rtl/>
              </w:rPr>
              <w:t>1</w:t>
            </w:r>
          </w:fldSimple>
          <w:r>
            <w:rPr>
              <w:rFonts w:hint="cs"/>
              <w:rtl/>
            </w:rPr>
            <w:t xml:space="preserve"> از </w:t>
          </w:r>
          <w:fldSimple w:instr=" NUMPAGES  ">
            <w:r w:rsidR="001E4618">
              <w:rPr>
                <w:noProof/>
                <w:rtl/>
              </w:rPr>
              <w:t>1</w:t>
            </w:r>
          </w:fldSimple>
        </w:p>
      </w:tc>
      <w:tc>
        <w:tcPr>
          <w:tcW w:w="1666" w:type="pct"/>
        </w:tcPr>
        <w:p w:rsidR="00A06BE1" w:rsidRDefault="00A06BE1" w:rsidP="006675A7">
          <w:pPr>
            <w:pStyle w:val="Footer"/>
            <w:jc w:val="right"/>
            <w:rPr>
              <w:rFonts w:cs="Mitra"/>
              <w:b/>
              <w:bCs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تاريخ  بازنگري</w:t>
          </w:r>
          <w:r w:rsidR="00706468">
            <w:rPr>
              <w:rFonts w:cs="Mitra" w:hint="cs"/>
              <w:b/>
              <w:bCs/>
              <w:sz w:val="24"/>
              <w:rtl/>
            </w:rPr>
            <w:t>:</w:t>
          </w:r>
          <w:r>
            <w:rPr>
              <w:rFonts w:cs="Mitra"/>
              <w:b/>
              <w:bCs/>
              <w:sz w:val="24"/>
              <w:rtl/>
            </w:rPr>
            <w:t xml:space="preserve"> </w:t>
          </w:r>
          <w:r w:rsidR="006675A7">
            <w:rPr>
              <w:rFonts w:hint="cs"/>
              <w:sz w:val="24"/>
              <w:rtl/>
              <w:lang w:bidi="fa-IR"/>
            </w:rPr>
            <w:t>07</w:t>
          </w:r>
          <w:r w:rsidR="00706468">
            <w:rPr>
              <w:rFonts w:hint="cs"/>
              <w:sz w:val="24"/>
              <w:rtl/>
              <w:lang w:bidi="fa-IR"/>
            </w:rPr>
            <w:t>/0</w:t>
          </w:r>
          <w:r w:rsidR="006675A7">
            <w:rPr>
              <w:rFonts w:hint="cs"/>
              <w:sz w:val="24"/>
              <w:rtl/>
              <w:lang w:bidi="fa-IR"/>
            </w:rPr>
            <w:t>9</w:t>
          </w:r>
          <w:r w:rsidR="00706468">
            <w:rPr>
              <w:rFonts w:hint="cs"/>
              <w:sz w:val="24"/>
              <w:rtl/>
              <w:lang w:bidi="fa-IR"/>
            </w:rPr>
            <w:t>/91</w:t>
          </w:r>
        </w:p>
      </w:tc>
    </w:tr>
  </w:tbl>
  <w:p w:rsidR="00A06BE1" w:rsidRDefault="00A06BE1">
    <w:pPr>
      <w:pStyle w:val="Footer"/>
      <w:rPr>
        <w:b/>
        <w:bCs/>
        <w:sz w:val="28"/>
        <w:szCs w:val="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7" w:rsidRDefault="006675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618" w:rsidRDefault="001E4618">
      <w:r>
        <w:separator/>
      </w:r>
    </w:p>
  </w:footnote>
  <w:footnote w:type="continuationSeparator" w:id="1">
    <w:p w:rsidR="001E4618" w:rsidRDefault="001E4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7" w:rsidRDefault="006675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6" w:space="0" w:color="auto"/>
        <w:insideV w:val="single" w:sz="6" w:space="0" w:color="auto"/>
      </w:tblBorders>
      <w:tblLook w:val="0000"/>
    </w:tblPr>
    <w:tblGrid>
      <w:gridCol w:w="2225"/>
      <w:gridCol w:w="9167"/>
      <w:gridCol w:w="1974"/>
      <w:gridCol w:w="2554"/>
    </w:tblGrid>
    <w:tr w:rsidR="00A06BE1" w:rsidTr="009F1172">
      <w:trPr>
        <w:cantSplit/>
        <w:trHeight w:val="1104"/>
        <w:jc w:val="center"/>
      </w:trPr>
      <w:tc>
        <w:tcPr>
          <w:tcW w:w="699" w:type="pct"/>
          <w:vAlign w:val="center"/>
        </w:tcPr>
        <w:p w:rsidR="00A06BE1" w:rsidRDefault="00A06BE1" w:rsidP="00A06BE1">
          <w:pPr>
            <w:pStyle w:val="Header"/>
            <w:jc w:val="center"/>
            <w:rPr>
              <w:rFonts w:cs="Traditional Arabic"/>
              <w:szCs w:val="20"/>
              <w:rtl/>
            </w:rPr>
          </w:pPr>
          <w:r>
            <w:rPr>
              <w:rFonts w:cs="Traditional Arabic"/>
              <w:noProof/>
              <w:szCs w:val="20"/>
              <w:lang w:bidi="fa-IR"/>
            </w:rPr>
            <w:drawing>
              <wp:inline distT="0" distB="0" distL="0" distR="0">
                <wp:extent cx="1035335" cy="848663"/>
                <wp:effectExtent l="19050" t="0" r="0" b="0"/>
                <wp:docPr id="1" name="Picture 0" descr="New HIC Logo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New HIC Logo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7069" cy="8500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79" w:type="pct"/>
          <w:vAlign w:val="center"/>
        </w:tcPr>
        <w:p w:rsidR="00A06BE1" w:rsidRPr="001136B0" w:rsidRDefault="00EB1940" w:rsidP="00A06BE1">
          <w:pPr>
            <w:pStyle w:val="Header"/>
            <w:jc w:val="center"/>
            <w:rPr>
              <w:rFonts w:cs="Homa"/>
              <w:b/>
              <w:bCs/>
              <w:sz w:val="36"/>
              <w:szCs w:val="36"/>
              <w:rtl/>
            </w:rPr>
          </w:pPr>
          <w:r w:rsidRPr="00EB1940">
            <w:rPr>
              <w:rFonts w:cs="Homa"/>
              <w:b/>
              <w:bCs/>
              <w:sz w:val="34"/>
              <w:szCs w:val="36"/>
              <w:rtl/>
            </w:rPr>
            <w:t>گزارش دوره‌ا</w:t>
          </w:r>
          <w:r w:rsidRPr="00EB1940">
            <w:rPr>
              <w:rFonts w:cs="Homa" w:hint="cs"/>
              <w:b/>
              <w:bCs/>
              <w:sz w:val="34"/>
              <w:szCs w:val="36"/>
              <w:rtl/>
            </w:rPr>
            <w:t>ی</w:t>
          </w:r>
          <w:r w:rsidRPr="00EB1940">
            <w:rPr>
              <w:rFonts w:cs="Homa"/>
              <w:b/>
              <w:bCs/>
              <w:sz w:val="34"/>
              <w:szCs w:val="36"/>
              <w:rtl/>
            </w:rPr>
            <w:t xml:space="preserve"> کنترل ک</w:t>
          </w:r>
          <w:r w:rsidRPr="00EB1940">
            <w:rPr>
              <w:rFonts w:cs="Homa" w:hint="cs"/>
              <w:b/>
              <w:bCs/>
              <w:sz w:val="34"/>
              <w:szCs w:val="36"/>
              <w:rtl/>
            </w:rPr>
            <w:t>ی</w:t>
          </w:r>
          <w:r w:rsidRPr="00EB1940">
            <w:rPr>
              <w:rFonts w:cs="Homa" w:hint="eastAsia"/>
              <w:b/>
              <w:bCs/>
              <w:sz w:val="34"/>
              <w:szCs w:val="36"/>
              <w:rtl/>
            </w:rPr>
            <w:t>ف</w:t>
          </w:r>
          <w:r w:rsidRPr="00EB1940">
            <w:rPr>
              <w:rFonts w:cs="Homa" w:hint="cs"/>
              <w:b/>
              <w:bCs/>
              <w:sz w:val="34"/>
              <w:szCs w:val="36"/>
              <w:rtl/>
            </w:rPr>
            <w:t>ی</w:t>
          </w:r>
          <w:r w:rsidRPr="00EB1940">
            <w:rPr>
              <w:rFonts w:cs="Homa" w:hint="eastAsia"/>
              <w:b/>
              <w:bCs/>
              <w:sz w:val="34"/>
              <w:szCs w:val="36"/>
              <w:rtl/>
            </w:rPr>
            <w:t>ت</w:t>
          </w:r>
        </w:p>
      </w:tc>
      <w:tc>
        <w:tcPr>
          <w:tcW w:w="620" w:type="pct"/>
          <w:vAlign w:val="center"/>
        </w:tcPr>
        <w:p w:rsidR="00A06BE1" w:rsidRDefault="00A06BE1" w:rsidP="00A06BE1">
          <w:pPr>
            <w:pStyle w:val="Header"/>
            <w:jc w:val="center"/>
            <w:rPr>
              <w:b/>
              <w:bCs/>
              <w:szCs w:val="28"/>
              <w:rtl/>
            </w:rPr>
          </w:pPr>
          <w:r>
            <w:rPr>
              <w:b/>
              <w:bCs/>
              <w:noProof/>
              <w:szCs w:val="28"/>
              <w:lang w:bidi="fa-IR"/>
            </w:rPr>
            <w:drawing>
              <wp:inline distT="0" distB="0" distL="0" distR="0">
                <wp:extent cx="944245" cy="593725"/>
                <wp:effectExtent l="19050" t="0" r="8255" b="0"/>
                <wp:docPr id="2" name="Picture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4245" cy="593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2" w:type="pct"/>
          <w:vAlign w:val="center"/>
        </w:tcPr>
        <w:p w:rsidR="00A06BE1" w:rsidRPr="00785810" w:rsidRDefault="00A06BE1" w:rsidP="00A06BE1">
          <w:pPr>
            <w:pStyle w:val="Header"/>
            <w:rPr>
              <w:rFonts w:cs="Homa"/>
              <w:szCs w:val="20"/>
              <w:rtl/>
            </w:rPr>
          </w:pPr>
          <w:r w:rsidRPr="00785810">
            <w:rPr>
              <w:rFonts w:cs="Homa"/>
              <w:szCs w:val="20"/>
              <w:rtl/>
            </w:rPr>
            <w:t xml:space="preserve">شماره: </w:t>
          </w:r>
        </w:p>
        <w:p w:rsidR="00A06BE1" w:rsidRPr="00785810" w:rsidRDefault="00A06BE1" w:rsidP="00A06BE1">
          <w:pPr>
            <w:pStyle w:val="Header"/>
            <w:rPr>
              <w:rFonts w:cs="Homa"/>
              <w:szCs w:val="20"/>
              <w:rtl/>
            </w:rPr>
          </w:pPr>
          <w:r w:rsidRPr="00785810">
            <w:rPr>
              <w:rFonts w:cs="Homa"/>
              <w:szCs w:val="20"/>
              <w:rtl/>
            </w:rPr>
            <w:t>تاريخ :    /     /</w:t>
          </w:r>
        </w:p>
        <w:p w:rsidR="00A06BE1" w:rsidRDefault="00A06BE1" w:rsidP="00A06BE1">
          <w:pPr>
            <w:pStyle w:val="Header"/>
            <w:rPr>
              <w:b/>
              <w:bCs/>
              <w:szCs w:val="28"/>
              <w:rtl/>
            </w:rPr>
          </w:pPr>
          <w:r w:rsidRPr="00785810">
            <w:rPr>
              <w:rFonts w:cs="Homa"/>
              <w:szCs w:val="20"/>
              <w:rtl/>
            </w:rPr>
            <w:t>پيوست:</w:t>
          </w:r>
        </w:p>
      </w:tc>
    </w:tr>
  </w:tbl>
  <w:p w:rsidR="00A06BE1" w:rsidRDefault="00A06BE1" w:rsidP="00A06BE1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7" w:rsidRDefault="006675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40404"/>
    <w:multiLevelType w:val="hybridMultilevel"/>
    <w:tmpl w:val="DBF6F15E"/>
    <w:lvl w:ilvl="0" w:tplc="5CC67E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E2D17"/>
    <w:multiLevelType w:val="hybridMultilevel"/>
    <w:tmpl w:val="2344302A"/>
    <w:lvl w:ilvl="0" w:tplc="5CC67E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81B21"/>
    <w:rsid w:val="000432E5"/>
    <w:rsid w:val="00045F23"/>
    <w:rsid w:val="000465E2"/>
    <w:rsid w:val="000607EC"/>
    <w:rsid w:val="000726BB"/>
    <w:rsid w:val="0007491A"/>
    <w:rsid w:val="000A5E3E"/>
    <w:rsid w:val="000B38DB"/>
    <w:rsid w:val="00101341"/>
    <w:rsid w:val="0011742C"/>
    <w:rsid w:val="0012449B"/>
    <w:rsid w:val="00134BEB"/>
    <w:rsid w:val="00145CAF"/>
    <w:rsid w:val="001532CD"/>
    <w:rsid w:val="001611F9"/>
    <w:rsid w:val="001917AD"/>
    <w:rsid w:val="001A62D3"/>
    <w:rsid w:val="001B03AE"/>
    <w:rsid w:val="001D4B62"/>
    <w:rsid w:val="001E4618"/>
    <w:rsid w:val="001F1325"/>
    <w:rsid w:val="002862D7"/>
    <w:rsid w:val="002B51DA"/>
    <w:rsid w:val="00316200"/>
    <w:rsid w:val="003418F3"/>
    <w:rsid w:val="00365580"/>
    <w:rsid w:val="003734B0"/>
    <w:rsid w:val="00374CBE"/>
    <w:rsid w:val="00376EC5"/>
    <w:rsid w:val="0038671A"/>
    <w:rsid w:val="003A7700"/>
    <w:rsid w:val="003D23FB"/>
    <w:rsid w:val="003D6298"/>
    <w:rsid w:val="003E5035"/>
    <w:rsid w:val="00411FA4"/>
    <w:rsid w:val="00452822"/>
    <w:rsid w:val="00460830"/>
    <w:rsid w:val="004775A2"/>
    <w:rsid w:val="00486DFE"/>
    <w:rsid w:val="004B4F03"/>
    <w:rsid w:val="004B64F2"/>
    <w:rsid w:val="004C11D8"/>
    <w:rsid w:val="004C74D3"/>
    <w:rsid w:val="004E2E88"/>
    <w:rsid w:val="004E33D0"/>
    <w:rsid w:val="004E413E"/>
    <w:rsid w:val="00543048"/>
    <w:rsid w:val="00550330"/>
    <w:rsid w:val="00581B21"/>
    <w:rsid w:val="00586853"/>
    <w:rsid w:val="005B7458"/>
    <w:rsid w:val="005B7574"/>
    <w:rsid w:val="005D5AB8"/>
    <w:rsid w:val="006675A7"/>
    <w:rsid w:val="00686F4E"/>
    <w:rsid w:val="006B5AF6"/>
    <w:rsid w:val="006D37FF"/>
    <w:rsid w:val="00706468"/>
    <w:rsid w:val="00714B63"/>
    <w:rsid w:val="0072092F"/>
    <w:rsid w:val="007333ED"/>
    <w:rsid w:val="0073655A"/>
    <w:rsid w:val="007C34B0"/>
    <w:rsid w:val="007E1374"/>
    <w:rsid w:val="007F4A52"/>
    <w:rsid w:val="008073A5"/>
    <w:rsid w:val="00845C7F"/>
    <w:rsid w:val="00847C77"/>
    <w:rsid w:val="0088371A"/>
    <w:rsid w:val="00883C03"/>
    <w:rsid w:val="008A6680"/>
    <w:rsid w:val="008C49E1"/>
    <w:rsid w:val="00955AD0"/>
    <w:rsid w:val="00994982"/>
    <w:rsid w:val="009B315C"/>
    <w:rsid w:val="009E63A1"/>
    <w:rsid w:val="009F1172"/>
    <w:rsid w:val="00A06BE1"/>
    <w:rsid w:val="00A460F8"/>
    <w:rsid w:val="00A5093A"/>
    <w:rsid w:val="00A53CB7"/>
    <w:rsid w:val="00AA233A"/>
    <w:rsid w:val="00AB3B1B"/>
    <w:rsid w:val="00AE6EE5"/>
    <w:rsid w:val="00B437F3"/>
    <w:rsid w:val="00B63B11"/>
    <w:rsid w:val="00B70C39"/>
    <w:rsid w:val="00BC75B9"/>
    <w:rsid w:val="00BF6A62"/>
    <w:rsid w:val="00C364B4"/>
    <w:rsid w:val="00C50525"/>
    <w:rsid w:val="00C6072A"/>
    <w:rsid w:val="00C8150F"/>
    <w:rsid w:val="00C824E5"/>
    <w:rsid w:val="00C961A9"/>
    <w:rsid w:val="00CA2CF9"/>
    <w:rsid w:val="00CD0A2E"/>
    <w:rsid w:val="00D051A2"/>
    <w:rsid w:val="00D44CE9"/>
    <w:rsid w:val="00D659C2"/>
    <w:rsid w:val="00D968F3"/>
    <w:rsid w:val="00DE62F8"/>
    <w:rsid w:val="00E13672"/>
    <w:rsid w:val="00E1780B"/>
    <w:rsid w:val="00E63637"/>
    <w:rsid w:val="00EB1940"/>
    <w:rsid w:val="00EB33B5"/>
    <w:rsid w:val="00EC1930"/>
    <w:rsid w:val="00F1162D"/>
    <w:rsid w:val="00F7645A"/>
    <w:rsid w:val="00FB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4BEB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134BEB"/>
    <w:pPr>
      <w:keepNext/>
      <w:outlineLvl w:val="0"/>
    </w:pPr>
    <w:rPr>
      <w:rFonts w:cs="Homa"/>
      <w:b/>
      <w:bCs/>
      <w:szCs w:val="32"/>
    </w:rPr>
  </w:style>
  <w:style w:type="paragraph" w:styleId="Heading2">
    <w:name w:val="heading 2"/>
    <w:basedOn w:val="Normal"/>
    <w:next w:val="Normal"/>
    <w:qFormat/>
    <w:rsid w:val="00134BEB"/>
    <w:pPr>
      <w:keepNext/>
      <w:jc w:val="center"/>
      <w:outlineLvl w:val="1"/>
    </w:pPr>
    <w:rPr>
      <w:rFonts w:cs="Homa"/>
      <w:b/>
      <w:bCs/>
    </w:rPr>
  </w:style>
  <w:style w:type="paragraph" w:styleId="Heading3">
    <w:name w:val="heading 3"/>
    <w:basedOn w:val="Normal"/>
    <w:next w:val="Normal"/>
    <w:qFormat/>
    <w:rsid w:val="00134BEB"/>
    <w:pPr>
      <w:keepNext/>
      <w:jc w:val="center"/>
      <w:outlineLvl w:val="2"/>
    </w:pPr>
    <w:rPr>
      <w:rFonts w:cs="Homa"/>
      <w:b/>
      <w:bCs/>
      <w:szCs w:val="36"/>
    </w:rPr>
  </w:style>
  <w:style w:type="paragraph" w:styleId="Heading4">
    <w:name w:val="heading 4"/>
    <w:basedOn w:val="Normal"/>
    <w:next w:val="Normal"/>
    <w:qFormat/>
    <w:rsid w:val="00134BEB"/>
    <w:pPr>
      <w:keepNext/>
      <w:jc w:val="center"/>
      <w:outlineLvl w:val="3"/>
    </w:pPr>
    <w:rPr>
      <w:rFonts w:cs="Homa"/>
      <w:b/>
      <w:bCs/>
      <w:szCs w:val="33"/>
    </w:rPr>
  </w:style>
  <w:style w:type="paragraph" w:styleId="Heading5">
    <w:name w:val="heading 5"/>
    <w:basedOn w:val="Normal"/>
    <w:next w:val="Normal"/>
    <w:qFormat/>
    <w:rsid w:val="00134BEB"/>
    <w:pPr>
      <w:keepNext/>
      <w:outlineLvl w:val="4"/>
    </w:pPr>
    <w:rPr>
      <w:rFonts w:cs="Mitra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4BEB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rsid w:val="00134BEB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aliases w:val="متن شکل و جدول"/>
    <w:basedOn w:val="Normal"/>
    <w:link w:val="BodyTextChar"/>
    <w:rsid w:val="00045F23"/>
    <w:pPr>
      <w:jc w:val="center"/>
    </w:pPr>
    <w:rPr>
      <w:rFonts w:cs="B Nazanin"/>
      <w:szCs w:val="24"/>
    </w:rPr>
  </w:style>
  <w:style w:type="character" w:customStyle="1" w:styleId="BodyTextChar">
    <w:name w:val="Body Text Char"/>
    <w:aliases w:val="متن شکل و جدول Char"/>
    <w:basedOn w:val="DefaultParagraphFont"/>
    <w:link w:val="BodyText"/>
    <w:rsid w:val="00045F23"/>
    <w:rPr>
      <w:rFonts w:cs="B Nazanin"/>
      <w:szCs w:val="24"/>
      <w:lang w:bidi="ar-SA"/>
    </w:rPr>
  </w:style>
  <w:style w:type="paragraph" w:styleId="BalloonText">
    <w:name w:val="Balloon Text"/>
    <w:basedOn w:val="Normal"/>
    <w:link w:val="BalloonTextChar"/>
    <w:rsid w:val="00374C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4CB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A06BE1"/>
    <w:rPr>
      <w:rFonts w:cs="Nazani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9B4C6-F839-44CD-BE69-23B6D162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Deljoo</cp:lastModifiedBy>
  <cp:revision>6</cp:revision>
  <cp:lastPrinted>2012-09-11T12:10:00Z</cp:lastPrinted>
  <dcterms:created xsi:type="dcterms:W3CDTF">2012-11-27T05:06:00Z</dcterms:created>
  <dcterms:modified xsi:type="dcterms:W3CDTF">2012-11-27T05:10:00Z</dcterms:modified>
</cp:coreProperties>
</file>